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AE1033"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52306018"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391562">
        <w:rPr>
          <w:rFonts w:hint="eastAsia"/>
          <w:b/>
          <w:bCs/>
        </w:rPr>
        <w:t>7</w:t>
      </w:r>
      <w:r>
        <w:rPr>
          <w:rFonts w:hint="eastAsia"/>
          <w:b/>
          <w:bCs/>
        </w:rPr>
        <w:t>年第</w:t>
      </w:r>
      <w:r w:rsidR="00DF4CDA">
        <w:rPr>
          <w:rFonts w:hint="eastAsia"/>
          <w:b/>
          <w:bCs/>
        </w:rPr>
        <w:t>2</w:t>
      </w:r>
      <w:r>
        <w:rPr>
          <w:rFonts w:hint="eastAsia"/>
          <w:b/>
          <w:bCs/>
        </w:rPr>
        <w:t>期（总第5</w:t>
      </w:r>
      <w:r w:rsidR="00DF4CDA">
        <w:rPr>
          <w:rFonts w:hint="eastAsia"/>
          <w:b/>
          <w:bCs/>
        </w:rPr>
        <w:t>8</w:t>
      </w:r>
      <w:r>
        <w:rPr>
          <w:rFonts w:hint="eastAsia"/>
          <w:b/>
          <w:bCs/>
        </w:rPr>
        <w:t>期）</w:t>
      </w:r>
    </w:p>
    <w:p w:rsidR="00FA6244" w:rsidRPr="00FA6244" w:rsidRDefault="00670891" w:rsidP="00FA6244">
      <w:pPr>
        <w:pStyle w:val="a6"/>
        <w:spacing w:before="0" w:beforeAutospacing="0" w:after="0" w:afterAutospacing="0" w:line="500" w:lineRule="exact"/>
        <w:jc w:val="center"/>
        <w:rPr>
          <w:rFonts w:hint="eastAsia"/>
          <w:b/>
          <w:bCs/>
        </w:rPr>
      </w:pPr>
      <w:r w:rsidRPr="00FA6244">
        <w:rPr>
          <w:rFonts w:hint="eastAsia"/>
          <w:b/>
          <w:bCs/>
        </w:rPr>
        <w:t>（</w:t>
      </w:r>
      <w:r w:rsidR="00FA6244" w:rsidRPr="00FA6244">
        <w:rPr>
          <w:rFonts w:hint="eastAsia"/>
          <w:b/>
          <w:bCs/>
        </w:rPr>
        <w:t>2017年陕西省“同筑中国梦 共度书香年”</w:t>
      </w:r>
    </w:p>
    <w:p w:rsidR="00670891" w:rsidRPr="00FA6244" w:rsidRDefault="00FA6244" w:rsidP="00FA6244">
      <w:pPr>
        <w:pStyle w:val="a6"/>
        <w:spacing w:before="0" w:beforeAutospacing="0" w:after="0" w:afterAutospacing="0" w:line="500" w:lineRule="exact"/>
        <w:jc w:val="center"/>
        <w:rPr>
          <w:b/>
          <w:bCs/>
        </w:rPr>
      </w:pPr>
      <w:r w:rsidRPr="00FA6244">
        <w:rPr>
          <w:rFonts w:hint="eastAsia"/>
          <w:b/>
          <w:bCs/>
        </w:rPr>
        <w:t>楹联拜年活动总结</w:t>
      </w:r>
      <w:r w:rsidR="00670891" w:rsidRPr="00FA6244">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391562">
        <w:rPr>
          <w:rFonts w:hint="eastAsia"/>
        </w:rPr>
        <w:t>7</w:t>
      </w:r>
      <w:r>
        <w:rPr>
          <w:rFonts w:hint="eastAsia"/>
        </w:rPr>
        <w:t>年</w:t>
      </w:r>
      <w:r w:rsidR="00FA6244">
        <w:rPr>
          <w:rFonts w:hint="eastAsia"/>
        </w:rPr>
        <w:t>4</w:t>
      </w:r>
      <w:r>
        <w:rPr>
          <w:rFonts w:hint="eastAsia"/>
        </w:rPr>
        <w:t>月</w:t>
      </w:r>
    </w:p>
    <w:p w:rsidR="00A32DB5" w:rsidRDefault="00AE1033" w:rsidP="00A32DB5">
      <w:pPr>
        <w:spacing w:line="360" w:lineRule="auto"/>
        <w:jc w:val="left"/>
        <w:rPr>
          <w:sz w:val="30"/>
          <w:szCs w:val="30"/>
        </w:rPr>
      </w:pPr>
      <w:r w:rsidRPr="00AE1033">
        <w:rPr>
          <w:rFonts w:ascii="宋体" w:eastAsia="宋体" w:hAnsi="宋体"/>
        </w:rPr>
        <w:pict>
          <v:line id="_x0000_s2051" style="position:absolute;z-index:251660288" from="0,12.4pt" to="6in,12.4pt" strokeweight="4.5pt">
            <v:stroke linestyle="thickThin"/>
          </v:line>
        </w:pict>
      </w:r>
    </w:p>
    <w:p w:rsidR="00642927" w:rsidRDefault="00642927" w:rsidP="00642927">
      <w:pPr>
        <w:ind w:firstLine="600"/>
        <w:rPr>
          <w:rFonts w:asciiTheme="minorEastAsia" w:hAnsiTheme="minorEastAsia"/>
          <w:sz w:val="28"/>
          <w:szCs w:val="28"/>
        </w:rPr>
      </w:pPr>
      <w:r>
        <w:rPr>
          <w:sz w:val="28"/>
          <w:szCs w:val="28"/>
        </w:rPr>
        <w:t>为加强文化传承和社会服务，营造新春佳节欢乐祥和的节日气氛，将国家图书馆优质资源惠及全国图书馆和读者，使图书馆春节主题活动在全国范围内形成联动，突出我国图书馆对于文化惠民的重要意义，</w:t>
      </w:r>
      <w:r>
        <w:rPr>
          <w:rFonts w:hint="eastAsia"/>
          <w:sz w:val="28"/>
          <w:szCs w:val="28"/>
        </w:rPr>
        <w:t>由</w:t>
      </w:r>
      <w:r w:rsidRPr="00C33294">
        <w:rPr>
          <w:rFonts w:asciiTheme="minorEastAsia" w:hAnsiTheme="minorEastAsia" w:hint="eastAsia"/>
          <w:sz w:val="28"/>
          <w:szCs w:val="28"/>
        </w:rPr>
        <w:t>国家图书馆主办、中国图书馆学会协办的“共筑中国梦  共度书香年”楹联</w:t>
      </w:r>
      <w:r>
        <w:rPr>
          <w:rFonts w:asciiTheme="minorEastAsia" w:hAnsiTheme="minorEastAsia" w:hint="eastAsia"/>
          <w:sz w:val="28"/>
          <w:szCs w:val="28"/>
        </w:rPr>
        <w:t>拜年</w:t>
      </w:r>
      <w:r w:rsidRPr="00C33294">
        <w:rPr>
          <w:rFonts w:asciiTheme="minorEastAsia" w:hAnsiTheme="minorEastAsia" w:hint="eastAsia"/>
          <w:sz w:val="28"/>
          <w:szCs w:val="28"/>
        </w:rPr>
        <w:t>活动在陕西圆满结束。</w:t>
      </w:r>
      <w:r w:rsidRPr="00F023E2">
        <w:rPr>
          <w:rFonts w:asciiTheme="minorEastAsia" w:hAnsiTheme="minorEastAsia" w:hint="eastAsia"/>
          <w:sz w:val="28"/>
          <w:szCs w:val="28"/>
        </w:rPr>
        <w:t>根据中图学字〔2017〕1 号《中国图书馆学会关于组织动员全国图书馆联合开展“同筑中国梦 共度书香年”春节主题活动的通知》精神，</w:t>
      </w:r>
      <w:r>
        <w:rPr>
          <w:rFonts w:asciiTheme="minorEastAsia" w:hAnsiTheme="minorEastAsia" w:hint="eastAsia"/>
          <w:sz w:val="28"/>
          <w:szCs w:val="28"/>
        </w:rPr>
        <w:t>陕西省图书馆学会全力发挥自身职能作用，联合陕西公共图书馆联盟，积极动员全省的各级、各类图书馆，通过其各具特色的呈现方式，丰富多彩的配套活动和多渠道的媒体宣传,共同承办了本地区的“同筑中国梦  共度书香年”楹联拜年活动，得到社会各界的广泛关注，现将活动情况总结如下：</w:t>
      </w:r>
    </w:p>
    <w:p w:rsidR="00642927" w:rsidRPr="00620E79" w:rsidRDefault="00642927" w:rsidP="00642927">
      <w:pPr>
        <w:pStyle w:val="a8"/>
        <w:numPr>
          <w:ilvl w:val="0"/>
          <w:numId w:val="3"/>
        </w:numPr>
        <w:ind w:firstLineChars="0"/>
        <w:rPr>
          <w:rFonts w:asciiTheme="minorEastAsia" w:hAnsiTheme="minorEastAsia"/>
          <w:b/>
          <w:sz w:val="28"/>
          <w:szCs w:val="28"/>
        </w:rPr>
      </w:pPr>
      <w:r>
        <w:rPr>
          <w:rFonts w:asciiTheme="minorEastAsia" w:hAnsiTheme="minorEastAsia" w:hint="eastAsia"/>
          <w:b/>
          <w:sz w:val="28"/>
          <w:szCs w:val="28"/>
        </w:rPr>
        <w:t>全省</w:t>
      </w:r>
      <w:r w:rsidRPr="00620E79">
        <w:rPr>
          <w:rFonts w:asciiTheme="minorEastAsia" w:hAnsiTheme="minorEastAsia" w:hint="eastAsia"/>
          <w:b/>
          <w:sz w:val="28"/>
          <w:szCs w:val="28"/>
        </w:rPr>
        <w:t>活动开展情况</w:t>
      </w:r>
    </w:p>
    <w:p w:rsidR="00642927" w:rsidRPr="006F44AD" w:rsidRDefault="00642927" w:rsidP="00642927">
      <w:pPr>
        <w:ind w:firstLine="600"/>
        <w:rPr>
          <w:rFonts w:asciiTheme="minorEastAsia" w:hAnsiTheme="minorEastAsia"/>
          <w:sz w:val="28"/>
          <w:szCs w:val="28"/>
        </w:rPr>
      </w:pPr>
      <w:r>
        <w:rPr>
          <w:rFonts w:asciiTheme="minorEastAsia" w:hAnsiTheme="minorEastAsia" w:hint="eastAsia"/>
          <w:sz w:val="28"/>
          <w:szCs w:val="28"/>
        </w:rPr>
        <w:t>本次</w:t>
      </w:r>
      <w:r w:rsidRPr="00E16C54">
        <w:rPr>
          <w:rFonts w:asciiTheme="minorEastAsia" w:hAnsiTheme="minorEastAsia" w:hint="eastAsia"/>
          <w:sz w:val="28"/>
          <w:szCs w:val="28"/>
        </w:rPr>
        <w:t>以楹联拜年活动为主体的业界联动贺新年活动</w:t>
      </w:r>
      <w:r>
        <w:rPr>
          <w:rFonts w:asciiTheme="minorEastAsia" w:hAnsiTheme="minorEastAsia" w:hint="eastAsia"/>
          <w:sz w:val="28"/>
          <w:szCs w:val="28"/>
        </w:rPr>
        <w:t>中，陕西省内</w:t>
      </w:r>
      <w:r>
        <w:rPr>
          <w:rFonts w:asciiTheme="minorEastAsia" w:hAnsiTheme="minorEastAsia" w:hint="eastAsia"/>
          <w:sz w:val="28"/>
          <w:szCs w:val="28"/>
        </w:rPr>
        <w:lastRenderedPageBreak/>
        <w:t>主要以楹联展览以及义写春联为主，</w:t>
      </w:r>
      <w:r w:rsidRPr="006F44AD">
        <w:rPr>
          <w:rFonts w:asciiTheme="minorEastAsia" w:hAnsiTheme="minorEastAsia" w:hint="eastAsia"/>
          <w:sz w:val="28"/>
          <w:szCs w:val="28"/>
        </w:rPr>
        <w:t>各馆结合本馆资源优势，自主开展本馆特色新春活动。</w:t>
      </w:r>
      <w:r>
        <w:rPr>
          <w:rFonts w:asciiTheme="minorEastAsia" w:hAnsiTheme="minorEastAsia" w:hint="eastAsia"/>
          <w:sz w:val="28"/>
          <w:szCs w:val="28"/>
        </w:rPr>
        <w:t>各自在充分利用国家图书馆免费提供的</w:t>
      </w:r>
      <w:r w:rsidRPr="00336D84">
        <w:rPr>
          <w:rFonts w:asciiTheme="minorEastAsia" w:hAnsiTheme="minorEastAsia" w:hint="eastAsia"/>
          <w:sz w:val="28"/>
          <w:szCs w:val="28"/>
        </w:rPr>
        <w:t>中国年俗文化活动春节资源礼包</w:t>
      </w:r>
      <w:r>
        <w:rPr>
          <w:rFonts w:asciiTheme="minorEastAsia" w:hAnsiTheme="minorEastAsia" w:hint="eastAsia"/>
          <w:sz w:val="28"/>
          <w:szCs w:val="28"/>
        </w:rPr>
        <w:t>的同时，还举办了</w:t>
      </w:r>
      <w:r w:rsidRPr="00811214">
        <w:rPr>
          <w:rFonts w:asciiTheme="minorEastAsia" w:hAnsiTheme="minorEastAsia" w:hint="eastAsia"/>
          <w:sz w:val="28"/>
          <w:szCs w:val="28"/>
        </w:rPr>
        <w:t>亲子手工制作培训</w:t>
      </w:r>
      <w:r w:rsidRPr="006F44AD">
        <w:rPr>
          <w:rFonts w:asciiTheme="minorEastAsia" w:hAnsiTheme="minorEastAsia" w:hint="eastAsia"/>
          <w:sz w:val="28"/>
          <w:szCs w:val="28"/>
        </w:rPr>
        <w:t>、</w:t>
      </w:r>
      <w:r>
        <w:rPr>
          <w:rFonts w:asciiTheme="minorEastAsia" w:hAnsiTheme="minorEastAsia" w:hint="eastAsia"/>
          <w:sz w:val="28"/>
          <w:szCs w:val="28"/>
        </w:rPr>
        <w:t>公益</w:t>
      </w:r>
      <w:r w:rsidRPr="006F44AD">
        <w:rPr>
          <w:rFonts w:asciiTheme="minorEastAsia" w:hAnsiTheme="minorEastAsia" w:hint="eastAsia"/>
          <w:sz w:val="28"/>
          <w:szCs w:val="28"/>
        </w:rPr>
        <w:t>展览、</w:t>
      </w:r>
      <w:r w:rsidRPr="009F3910">
        <w:rPr>
          <w:rFonts w:asciiTheme="minorEastAsia" w:hAnsiTheme="minorEastAsia" w:hint="eastAsia"/>
          <w:sz w:val="28"/>
          <w:szCs w:val="28"/>
        </w:rPr>
        <w:t>“优秀数字资源”展播</w:t>
      </w:r>
      <w:r>
        <w:rPr>
          <w:rFonts w:asciiTheme="minorEastAsia" w:hAnsiTheme="minorEastAsia" w:hint="eastAsia"/>
          <w:sz w:val="28"/>
          <w:szCs w:val="28"/>
        </w:rPr>
        <w:t>、</w:t>
      </w:r>
      <w:r w:rsidRPr="0044654B">
        <w:rPr>
          <w:rFonts w:asciiTheme="minorEastAsia" w:hAnsiTheme="minorEastAsia" w:hint="eastAsia"/>
          <w:sz w:val="28"/>
          <w:szCs w:val="28"/>
        </w:rPr>
        <w:t>“春运网络订票服务”</w:t>
      </w:r>
      <w:r>
        <w:rPr>
          <w:rFonts w:asciiTheme="minorEastAsia" w:hAnsiTheme="minorEastAsia" w:hint="eastAsia"/>
          <w:sz w:val="28"/>
          <w:szCs w:val="28"/>
        </w:rPr>
        <w:t>、</w:t>
      </w:r>
      <w:r w:rsidRPr="00190E2F">
        <w:rPr>
          <w:rFonts w:asciiTheme="minorEastAsia" w:hAnsiTheme="minorEastAsia" w:hint="eastAsia"/>
          <w:sz w:val="28"/>
          <w:szCs w:val="28"/>
        </w:rPr>
        <w:t xml:space="preserve"> </w:t>
      </w:r>
      <w:r w:rsidRPr="00AC1631">
        <w:rPr>
          <w:rFonts w:asciiTheme="minorEastAsia" w:hAnsiTheme="minorEastAsia" w:hint="eastAsia"/>
          <w:sz w:val="28"/>
          <w:szCs w:val="28"/>
        </w:rPr>
        <w:t>“迎新春”剪纸作品展览</w:t>
      </w:r>
      <w:r>
        <w:rPr>
          <w:rFonts w:asciiTheme="minorEastAsia" w:hAnsiTheme="minorEastAsia" w:hint="eastAsia"/>
          <w:sz w:val="28"/>
          <w:szCs w:val="28"/>
        </w:rPr>
        <w:t>等形式多样的其他春节主题活动。</w:t>
      </w:r>
    </w:p>
    <w:p w:rsidR="00642927" w:rsidRDefault="00642927" w:rsidP="00642927">
      <w:pPr>
        <w:ind w:firstLine="600"/>
        <w:rPr>
          <w:rFonts w:asciiTheme="minorEastAsia" w:hAnsiTheme="minorEastAsia" w:hint="eastAsia"/>
          <w:sz w:val="28"/>
          <w:szCs w:val="28"/>
        </w:rPr>
      </w:pPr>
      <w:r>
        <w:rPr>
          <w:rFonts w:asciiTheme="minorEastAsia" w:hAnsiTheme="minorEastAsia" w:hint="eastAsia"/>
          <w:sz w:val="28"/>
          <w:szCs w:val="28"/>
        </w:rPr>
        <w:t>在陕西省图书馆学会的大力宣传和全力督促下，</w:t>
      </w:r>
      <w:r w:rsidRPr="004251FE">
        <w:rPr>
          <w:rFonts w:asciiTheme="minorEastAsia" w:hAnsiTheme="minorEastAsia" w:hint="eastAsia"/>
          <w:sz w:val="28"/>
          <w:szCs w:val="28"/>
        </w:rPr>
        <w:t>经过</w:t>
      </w:r>
      <w:r>
        <w:rPr>
          <w:rFonts w:asciiTheme="minorEastAsia" w:hAnsiTheme="minorEastAsia" w:hint="eastAsia"/>
          <w:sz w:val="28"/>
          <w:szCs w:val="28"/>
        </w:rPr>
        <w:t>学</w:t>
      </w:r>
      <w:r w:rsidRPr="004251FE">
        <w:rPr>
          <w:rFonts w:asciiTheme="minorEastAsia" w:hAnsiTheme="minorEastAsia" w:hint="eastAsia"/>
          <w:sz w:val="28"/>
          <w:szCs w:val="28"/>
        </w:rPr>
        <w:t>会工作人员的</w:t>
      </w:r>
      <w:r>
        <w:rPr>
          <w:rFonts w:asciiTheme="minorEastAsia" w:hAnsiTheme="minorEastAsia" w:hint="eastAsia"/>
          <w:sz w:val="28"/>
          <w:szCs w:val="28"/>
        </w:rPr>
        <w:t>认真</w:t>
      </w:r>
      <w:r w:rsidRPr="004251FE">
        <w:rPr>
          <w:rFonts w:asciiTheme="minorEastAsia" w:hAnsiTheme="minorEastAsia" w:hint="eastAsia"/>
          <w:sz w:val="28"/>
          <w:szCs w:val="28"/>
        </w:rPr>
        <w:t>统计，2017年陕西省“同筑中国梦 共度书香年”图书馆春节主题活动，</w:t>
      </w:r>
      <w:r>
        <w:rPr>
          <w:rFonts w:asciiTheme="minorEastAsia" w:hAnsiTheme="minorEastAsia" w:hint="eastAsia"/>
          <w:sz w:val="28"/>
          <w:szCs w:val="28"/>
        </w:rPr>
        <w:t>全省</w:t>
      </w:r>
      <w:r w:rsidRPr="004251FE">
        <w:rPr>
          <w:rFonts w:asciiTheme="minorEastAsia" w:hAnsiTheme="minorEastAsia" w:hint="eastAsia"/>
          <w:sz w:val="28"/>
          <w:szCs w:val="28"/>
        </w:rPr>
        <w:t>共有18家单位参加，累计受众人数达到</w:t>
      </w:r>
      <w:r>
        <w:rPr>
          <w:rFonts w:asciiTheme="minorEastAsia" w:hAnsiTheme="minorEastAsia" w:hint="eastAsia"/>
          <w:sz w:val="28"/>
          <w:szCs w:val="28"/>
        </w:rPr>
        <w:t>77040</w:t>
      </w:r>
      <w:r w:rsidRPr="004251FE">
        <w:rPr>
          <w:rFonts w:asciiTheme="minorEastAsia" w:hAnsiTheme="minorEastAsia" w:hint="eastAsia"/>
          <w:sz w:val="28"/>
          <w:szCs w:val="28"/>
        </w:rPr>
        <w:t>人次。</w:t>
      </w:r>
      <w:r>
        <w:rPr>
          <w:rFonts w:asciiTheme="minorEastAsia" w:hAnsiTheme="minorEastAsia" w:hint="eastAsia"/>
          <w:sz w:val="28"/>
          <w:szCs w:val="28"/>
        </w:rPr>
        <w:t>（具体情况如下所示）</w:t>
      </w:r>
    </w:p>
    <w:p w:rsidR="006B768F" w:rsidRDefault="006B768F" w:rsidP="00642927">
      <w:pPr>
        <w:ind w:firstLine="600"/>
        <w:rPr>
          <w:rFonts w:asciiTheme="minorEastAsia" w:hAnsiTheme="minorEastAsia"/>
          <w:sz w:val="28"/>
          <w:szCs w:val="28"/>
        </w:rPr>
      </w:pPr>
    </w:p>
    <w:tbl>
      <w:tblPr>
        <w:tblW w:w="8420" w:type="dxa"/>
        <w:tblInd w:w="93" w:type="dxa"/>
        <w:tblLook w:val="04A0"/>
      </w:tblPr>
      <w:tblGrid>
        <w:gridCol w:w="627"/>
        <w:gridCol w:w="456"/>
        <w:gridCol w:w="2496"/>
        <w:gridCol w:w="2190"/>
        <w:gridCol w:w="1608"/>
        <w:gridCol w:w="1043"/>
      </w:tblGrid>
      <w:tr w:rsidR="00642927" w:rsidRPr="0051346E" w:rsidTr="002D52DD">
        <w:trPr>
          <w:trHeight w:val="312"/>
        </w:trPr>
        <w:tc>
          <w:tcPr>
            <w:tcW w:w="62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单位名称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序号</w:t>
            </w:r>
          </w:p>
        </w:tc>
        <w:tc>
          <w:tcPr>
            <w:tcW w:w="249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时间</w:t>
            </w:r>
          </w:p>
        </w:tc>
        <w:tc>
          <w:tcPr>
            <w:tcW w:w="219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地点</w:t>
            </w:r>
          </w:p>
        </w:tc>
        <w:tc>
          <w:tcPr>
            <w:tcW w:w="1608"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活动形式（展览、电子书、讲座等）及内容</w:t>
            </w:r>
          </w:p>
        </w:tc>
        <w:tc>
          <w:tcPr>
            <w:tcW w:w="104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2927" w:rsidRPr="0051346E" w:rsidRDefault="00642927" w:rsidP="002D52DD">
            <w:pPr>
              <w:widowControl/>
              <w:jc w:val="center"/>
              <w:rPr>
                <w:rFonts w:ascii="宋体" w:eastAsia="宋体" w:hAnsi="宋体" w:cs="宋体"/>
                <w:color w:val="000000"/>
                <w:kern w:val="0"/>
                <w:sz w:val="24"/>
                <w:szCs w:val="24"/>
              </w:rPr>
            </w:pPr>
            <w:r w:rsidRPr="0051346E">
              <w:rPr>
                <w:rFonts w:ascii="宋体" w:eastAsia="宋体" w:hAnsi="宋体" w:cs="宋体" w:hint="eastAsia"/>
                <w:color w:val="000000"/>
                <w:kern w:val="0"/>
                <w:sz w:val="24"/>
                <w:szCs w:val="24"/>
              </w:rPr>
              <w:t>受众人次</w:t>
            </w:r>
          </w:p>
        </w:tc>
      </w:tr>
      <w:tr w:rsidR="00642927" w:rsidRPr="0051346E" w:rsidTr="002D52DD">
        <w:trPr>
          <w:trHeight w:val="1170"/>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c>
          <w:tcPr>
            <w:tcW w:w="2190"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00"/>
                <w:kern w:val="0"/>
                <w:sz w:val="24"/>
                <w:szCs w:val="24"/>
              </w:rPr>
            </w:pPr>
          </w:p>
        </w:tc>
      </w:tr>
      <w:tr w:rsidR="00642927" w:rsidRPr="0051346E" w:rsidTr="002D52DD">
        <w:trPr>
          <w:trHeight w:val="199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彬县图书馆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2017/1/22--23</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彬县豳风苑广场</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义务写春联</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1600</w:t>
            </w:r>
          </w:p>
        </w:tc>
      </w:tr>
      <w:tr w:rsidR="00642927" w:rsidRPr="0051346E" w:rsidTr="002D52DD">
        <w:trPr>
          <w:trHeight w:val="313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陕西省图书馆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2017/1/22-2017/2/13</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陕西省图书馆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展览（线上及线下）/精选楹联/国图公开课等</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10000</w:t>
            </w:r>
          </w:p>
        </w:tc>
      </w:tr>
      <w:tr w:rsidR="00642927" w:rsidRPr="0051346E" w:rsidTr="00C5100E">
        <w:trPr>
          <w:trHeight w:val="142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lastRenderedPageBreak/>
              <w:t>礼泉县靳宝善图书馆</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single" w:sz="4" w:space="0" w:color="auto"/>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2017/1/18</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昭陵社区皇城村</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送春联、送图书下乡</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562</w:t>
            </w:r>
          </w:p>
        </w:tc>
      </w:tr>
      <w:tr w:rsidR="00642927" w:rsidRPr="0051346E" w:rsidTr="002D52DD">
        <w:trPr>
          <w:trHeight w:val="142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2017/1/19</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烽火镇新庄村</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送春联、送图书下乡</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451</w:t>
            </w:r>
          </w:p>
        </w:tc>
      </w:tr>
      <w:tr w:rsidR="00642927" w:rsidRPr="0051346E" w:rsidTr="002D52DD">
        <w:trPr>
          <w:trHeight w:val="142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烟霞镇湾里王村</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送春联、送图书下乡</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408</w:t>
            </w:r>
          </w:p>
        </w:tc>
      </w:tr>
      <w:tr w:rsidR="00642927" w:rsidRPr="0051346E" w:rsidTr="002D52DD">
        <w:trPr>
          <w:trHeight w:val="540"/>
        </w:trPr>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凤县图书馆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2017/1/16</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红花铺镇</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300</w:t>
            </w:r>
          </w:p>
        </w:tc>
      </w:tr>
      <w:tr w:rsidR="00642927" w:rsidRPr="0051346E" w:rsidTr="002D52DD">
        <w:trPr>
          <w:trHeight w:val="54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2017/1/17</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黄牛埔镇</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300</w:t>
            </w:r>
          </w:p>
        </w:tc>
      </w:tr>
      <w:tr w:rsidR="00642927" w:rsidRPr="0051346E" w:rsidTr="002D52DD">
        <w:trPr>
          <w:trHeight w:val="54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FF"/>
                <w:kern w:val="0"/>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唐藏镇</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200</w:t>
            </w:r>
          </w:p>
        </w:tc>
      </w:tr>
      <w:tr w:rsidR="00642927" w:rsidRPr="0051346E" w:rsidTr="002D52DD">
        <w:trPr>
          <w:trHeight w:val="54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FF"/>
                <w:kern w:val="0"/>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2017/1/19</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河口镇</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楹联展览</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200</w:t>
            </w:r>
          </w:p>
        </w:tc>
      </w:tr>
      <w:tr w:rsidR="00642927" w:rsidRPr="0051346E" w:rsidTr="002D52DD">
        <w:trPr>
          <w:trHeight w:val="54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left"/>
              <w:rPr>
                <w:rFonts w:ascii="宋体" w:eastAsia="宋体" w:hAnsi="宋体" w:cs="宋体"/>
                <w:color w:val="0000FF"/>
                <w:kern w:val="0"/>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2017/2/5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凤州镇消灾寺</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500</w:t>
            </w:r>
          </w:p>
        </w:tc>
      </w:tr>
      <w:tr w:rsidR="00642927" w:rsidRPr="0051346E" w:rsidTr="002D52DD">
        <w:trPr>
          <w:trHeight w:val="54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镇巴县图书馆</w:t>
            </w:r>
          </w:p>
        </w:tc>
        <w:tc>
          <w:tcPr>
            <w:tcW w:w="45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2017.1.27</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镇巴</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精选楹联</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520</w:t>
            </w:r>
          </w:p>
        </w:tc>
      </w:tr>
      <w:tr w:rsidR="00642927" w:rsidRPr="0051346E" w:rsidTr="002D52DD">
        <w:trPr>
          <w:trHeight w:val="85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吴起县图书馆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2017-1-25——2017-2-28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吴起县图书馆图书馆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楹联文化古籍电子版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1200</w:t>
            </w:r>
          </w:p>
        </w:tc>
      </w:tr>
      <w:tr w:rsidR="00642927" w:rsidRPr="0051346E" w:rsidTr="002D52DD">
        <w:trPr>
          <w:trHeight w:val="855"/>
        </w:trPr>
        <w:tc>
          <w:tcPr>
            <w:tcW w:w="627" w:type="dxa"/>
            <w:vMerge w:val="restart"/>
            <w:tcBorders>
              <w:top w:val="nil"/>
              <w:left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2017/1/10/—2/10/</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“同筑中国梦，共度书香年”精选楹联展</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4705</w:t>
            </w:r>
          </w:p>
        </w:tc>
      </w:tr>
      <w:tr w:rsidR="00642927" w:rsidRPr="0051346E" w:rsidTr="002D52DD">
        <w:trPr>
          <w:trHeight w:val="85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42754</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文化扶贫进山村——文化志愿者活动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3621</w:t>
            </w:r>
          </w:p>
        </w:tc>
      </w:tr>
      <w:tr w:rsidR="00642927" w:rsidRPr="0051346E" w:rsidTr="002F59A7">
        <w:trPr>
          <w:trHeight w:val="85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42762</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馆外借阅点流动配送图书和馆外展览</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10523</w:t>
            </w:r>
          </w:p>
        </w:tc>
      </w:tr>
      <w:tr w:rsidR="00642927" w:rsidRPr="0051346E" w:rsidTr="002D52DD">
        <w:trPr>
          <w:trHeight w:val="85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42755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“神猴辞岁，金凤迎春”书法家书写新春送祝福活动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4156</w:t>
            </w:r>
          </w:p>
        </w:tc>
      </w:tr>
      <w:tr w:rsidR="00642927" w:rsidRPr="0051346E" w:rsidTr="002D52DD">
        <w:trPr>
          <w:trHeight w:val="85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42745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“神猴辞岁，金凤迎春”书法家书写新春送祝福活动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5360</w:t>
            </w:r>
          </w:p>
        </w:tc>
      </w:tr>
      <w:tr w:rsidR="00642927" w:rsidRPr="0051346E" w:rsidTr="002D52DD">
        <w:trPr>
          <w:trHeight w:val="85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6</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2017/1/1—1/28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“春节给您提个醒！”宣传活动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4156</w:t>
            </w:r>
          </w:p>
        </w:tc>
      </w:tr>
      <w:tr w:rsidR="00642927" w:rsidRPr="0051346E" w:rsidTr="002D52DD">
        <w:trPr>
          <w:trHeight w:val="885"/>
        </w:trPr>
        <w:tc>
          <w:tcPr>
            <w:tcW w:w="627" w:type="dxa"/>
            <w:vMerge/>
            <w:tcBorders>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7</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2017/1/7—2/11</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宝鸡市图书馆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公益讲座</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1023</w:t>
            </w:r>
          </w:p>
        </w:tc>
      </w:tr>
      <w:tr w:rsidR="00642927" w:rsidRPr="0051346E" w:rsidTr="002D52DD">
        <w:tc>
          <w:tcPr>
            <w:tcW w:w="627" w:type="dxa"/>
            <w:vMerge/>
            <w:tcBorders>
              <w:left w:val="single" w:sz="4" w:space="0" w:color="auto"/>
              <w:bottom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jc w:val="center"/>
              <w:rPr>
                <w:rFonts w:ascii="宋体" w:eastAsia="宋体" w:hAnsi="宋体" w:cs="宋体"/>
                <w:color w:val="0000FF"/>
                <w:kern w:val="0"/>
                <w:sz w:val="24"/>
                <w:szCs w:val="24"/>
              </w:rPr>
            </w:pPr>
          </w:p>
        </w:tc>
      </w:tr>
      <w:tr w:rsidR="00642927" w:rsidRPr="0051346E" w:rsidTr="002D52DD">
        <w:trPr>
          <w:trHeight w:val="85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岐山县图书馆</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2017/1/20——2/15</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图书馆院内广场</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楹联拜年展览</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60</w:t>
            </w:r>
          </w:p>
        </w:tc>
      </w:tr>
      <w:tr w:rsidR="00642927" w:rsidRPr="0051346E" w:rsidTr="002D52DD">
        <w:trPr>
          <w:trHeight w:val="1140"/>
        </w:trPr>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开展“家乡的年味” 第四季之“原创年画作品征集活动”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1</w:t>
            </w:r>
          </w:p>
        </w:tc>
      </w:tr>
      <w:tr w:rsidR="00642927" w:rsidRPr="0051346E" w:rsidTr="002D52DD">
        <w:trPr>
          <w:trHeight w:val="57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“图书馆之约”主题明信片征集活动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9</w:t>
            </w:r>
          </w:p>
        </w:tc>
      </w:tr>
      <w:tr w:rsidR="00642927" w:rsidRPr="0051346E" w:rsidTr="002D52DD">
        <w:trPr>
          <w:trHeight w:val="85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2017/1/21</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“喜迎新春 快乐剪纸”亲子手工制作培训 </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20</w:t>
            </w:r>
          </w:p>
        </w:tc>
      </w:tr>
      <w:tr w:rsidR="00642927" w:rsidRPr="0051346E" w:rsidTr="002D52DD">
        <w:trPr>
          <w:trHeight w:val="85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2017/1/22</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“迎新春”剪纸作品展览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521</w:t>
            </w:r>
          </w:p>
        </w:tc>
      </w:tr>
      <w:tr w:rsidR="00642927" w:rsidRPr="0051346E" w:rsidTr="002D52DD">
        <w:trPr>
          <w:trHeight w:val="57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2017/1/10</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“优秀数字资源”展播活动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350</w:t>
            </w:r>
          </w:p>
        </w:tc>
      </w:tr>
      <w:tr w:rsidR="00642927" w:rsidRPr="0051346E" w:rsidTr="00037B30">
        <w:trPr>
          <w:trHeight w:val="57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6</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 xml:space="preserve">  设立蒲城籍作家专柜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567</w:t>
            </w:r>
          </w:p>
        </w:tc>
      </w:tr>
      <w:tr w:rsidR="00642927" w:rsidRPr="0051346E" w:rsidTr="002D52DD">
        <w:trPr>
          <w:trHeight w:val="57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7</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 xml:space="preserve">“春运网络订票服务” </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10</w:t>
            </w:r>
          </w:p>
        </w:tc>
      </w:tr>
      <w:tr w:rsidR="00642927" w:rsidRPr="0051346E" w:rsidTr="002D52DD">
        <w:trPr>
          <w:trHeight w:val="85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8</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2017/1/22</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蒲城县苏坊镇</w:t>
            </w:r>
            <w:r w:rsidRPr="0051346E">
              <w:rPr>
                <w:rFonts w:ascii="宋体" w:eastAsia="宋体" w:hAnsi="宋体" w:cs="宋体" w:hint="eastAsia"/>
                <w:color w:val="0066FF"/>
                <w:kern w:val="0"/>
                <w:sz w:val="24"/>
                <w:szCs w:val="24"/>
              </w:rPr>
              <w:br/>
              <w:t>联武村</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开展“迎新春 送祝福”文化下乡义写春联活动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467</w:t>
            </w:r>
          </w:p>
        </w:tc>
      </w:tr>
      <w:tr w:rsidR="00642927" w:rsidRPr="0051346E" w:rsidTr="002D52DD">
        <w:trPr>
          <w:trHeight w:val="1425"/>
        </w:trPr>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眉县图书馆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2"/>
              </w:rPr>
            </w:pPr>
            <w:r w:rsidRPr="0051346E">
              <w:rPr>
                <w:rFonts w:ascii="宋体" w:eastAsia="宋体" w:hAnsi="宋体" w:cs="宋体" w:hint="eastAsia"/>
                <w:color w:val="0066FF"/>
                <w:kern w:val="0"/>
                <w:sz w:val="22"/>
              </w:rPr>
              <w:t>2017/1/22</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平阳街人民医院广场</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“同筑中国梦 共度书香年”楹联展览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00FF"/>
                <w:kern w:val="0"/>
                <w:sz w:val="24"/>
                <w:szCs w:val="24"/>
              </w:rPr>
            </w:pPr>
            <w:r w:rsidRPr="0051346E">
              <w:rPr>
                <w:rFonts w:ascii="宋体" w:eastAsia="宋体" w:hAnsi="宋体" w:cs="宋体" w:hint="eastAsia"/>
                <w:color w:val="0000FF"/>
                <w:kern w:val="0"/>
                <w:sz w:val="24"/>
                <w:szCs w:val="24"/>
              </w:rPr>
              <w:t>532</w:t>
            </w:r>
          </w:p>
        </w:tc>
      </w:tr>
      <w:tr w:rsidR="00642927" w:rsidRPr="0051346E" w:rsidTr="002D52DD">
        <w:trPr>
          <w:trHeight w:val="142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2017/1/23-2017/2/25</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图书馆1楼门厅</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“同筑中国梦 共度书香年”楹联展览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1000</w:t>
            </w:r>
          </w:p>
        </w:tc>
      </w:tr>
      <w:tr w:rsidR="00642927" w:rsidRPr="0051346E" w:rsidTr="002D52DD">
        <w:trPr>
          <w:trHeight w:val="1140"/>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咸阳图书馆</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2017/1/20至2/28</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咸阳图书馆一楼电子阅览室</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咸阳图书馆开展“ 同筑中国梦 共度书香年”楹联拜年公开课活动</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80人次</w:t>
            </w:r>
          </w:p>
        </w:tc>
      </w:tr>
      <w:tr w:rsidR="00642927" w:rsidRPr="0051346E" w:rsidTr="002D52DD">
        <w:trPr>
          <w:trHeight w:val="855"/>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2017/1/20至2/28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 xml:space="preserve"> 在本馆网站中链接活动网址开展线上活动展</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开展线上楹联文化展</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1000</w:t>
            </w:r>
          </w:p>
        </w:tc>
      </w:tr>
      <w:tr w:rsidR="00642927" w:rsidRPr="0051346E" w:rsidTr="002D52DD">
        <w:trPr>
          <w:trHeight w:val="1140"/>
        </w:trPr>
        <w:tc>
          <w:tcPr>
            <w:tcW w:w="627" w:type="dxa"/>
            <w:vMerge/>
            <w:tcBorders>
              <w:top w:val="nil"/>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2017/1/20至2/28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一楼电子阅览室、本馆网站和微信平台等开展线上活动</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开展“网络书香过大年”系列文化活动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2500</w:t>
            </w:r>
          </w:p>
        </w:tc>
      </w:tr>
      <w:tr w:rsidR="00642927" w:rsidRPr="0051346E" w:rsidTr="002D52DD">
        <w:trPr>
          <w:trHeight w:val="855"/>
        </w:trPr>
        <w:tc>
          <w:tcPr>
            <w:tcW w:w="627" w:type="dxa"/>
            <w:vMerge/>
            <w:tcBorders>
              <w:top w:val="nil"/>
              <w:left w:val="single" w:sz="4" w:space="0" w:color="auto"/>
              <w:bottom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2017/1/20至2/28</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本馆网站、微信平台通过线上进行开展活动</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开展古籍中的春联活动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200</w:t>
            </w:r>
          </w:p>
        </w:tc>
      </w:tr>
      <w:tr w:rsidR="00642927" w:rsidRPr="0051346E" w:rsidTr="002D52DD">
        <w:trPr>
          <w:trHeight w:val="1710"/>
        </w:trPr>
        <w:tc>
          <w:tcPr>
            <w:tcW w:w="627" w:type="dxa"/>
            <w:vMerge w:val="restart"/>
            <w:tcBorders>
              <w:top w:val="single" w:sz="4" w:space="0" w:color="auto"/>
              <w:left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旬阳县图书馆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2017/1/16</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县老城体育馆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县图书馆联合县书法协会在老城县体育馆开展“同筑中国梦 共度书香年”楹联文化巡展暨义写春联活动。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536</w:t>
            </w:r>
          </w:p>
        </w:tc>
      </w:tr>
      <w:tr w:rsidR="00642927" w:rsidRPr="0051346E" w:rsidTr="00614F54">
        <w:trPr>
          <w:trHeight w:val="1710"/>
        </w:trPr>
        <w:tc>
          <w:tcPr>
            <w:tcW w:w="627" w:type="dxa"/>
            <w:vMerge/>
            <w:tcBorders>
              <w:top w:val="nil"/>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2017/1/17</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蜀河镇黄州会馆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县图书馆联合县书法协会在蜀河镇黄州会馆开展“同筑中国梦 共度书香年”楹联文化巡展暨义写春联活动。</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660</w:t>
            </w:r>
          </w:p>
        </w:tc>
      </w:tr>
      <w:tr w:rsidR="00642927" w:rsidRPr="0051346E" w:rsidTr="002D52DD">
        <w:trPr>
          <w:trHeight w:val="1995"/>
        </w:trPr>
        <w:tc>
          <w:tcPr>
            <w:tcW w:w="627" w:type="dxa"/>
            <w:vMerge/>
            <w:tcBorders>
              <w:left w:val="single" w:sz="4" w:space="0" w:color="auto"/>
              <w:bottom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2017/1/18</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棕溪镇综合文化服务中心广场</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县图书馆联合县书法协会在棕溪镇综合文化服务中心广场开展“同筑中国梦 共度书香年”楹联文化巡展暨义写春联活动。</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615</w:t>
            </w:r>
          </w:p>
        </w:tc>
      </w:tr>
      <w:tr w:rsidR="00642927" w:rsidRPr="0051346E" w:rsidTr="002D52DD">
        <w:trPr>
          <w:trHeight w:val="2280"/>
        </w:trPr>
        <w:tc>
          <w:tcPr>
            <w:tcW w:w="627" w:type="dxa"/>
            <w:tcBorders>
              <w:top w:val="single" w:sz="4" w:space="0" w:color="auto"/>
              <w:left w:val="single" w:sz="4" w:space="0" w:color="auto"/>
              <w:bottom w:val="single" w:sz="4" w:space="0" w:color="auto"/>
              <w:right w:val="single" w:sz="4" w:space="0" w:color="auto"/>
            </w:tcBorders>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赵湾镇中心广场</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县委宣传部、县文联、县图书馆、县移动公司在赵湾镇中心广场共同举办“同筑中国梦共度书香年”楹联文化巡展暨义写春联活动。</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725</w:t>
            </w:r>
          </w:p>
        </w:tc>
      </w:tr>
      <w:tr w:rsidR="00642927" w:rsidRPr="0051346E" w:rsidTr="00447479">
        <w:trPr>
          <w:trHeight w:val="1710"/>
        </w:trPr>
        <w:tc>
          <w:tcPr>
            <w:tcW w:w="627" w:type="dxa"/>
            <w:vMerge w:val="restart"/>
            <w:tcBorders>
              <w:top w:val="single" w:sz="4" w:space="0" w:color="auto"/>
              <w:left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石泉县图书馆</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42754</w:t>
            </w:r>
          </w:p>
        </w:tc>
        <w:tc>
          <w:tcPr>
            <w:tcW w:w="2190"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石泉县两河镇童关村</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精选楹联现场写春联送福活动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386</w:t>
            </w:r>
          </w:p>
        </w:tc>
      </w:tr>
      <w:tr w:rsidR="00642927" w:rsidRPr="0051346E" w:rsidTr="00447479">
        <w:trPr>
          <w:trHeight w:val="1425"/>
        </w:trPr>
        <w:tc>
          <w:tcPr>
            <w:tcW w:w="627" w:type="dxa"/>
            <w:vMerge/>
            <w:tcBorders>
              <w:top w:val="single" w:sz="4" w:space="0" w:color="auto"/>
              <w:left w:val="single" w:sz="4" w:space="0" w:color="auto"/>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42755</w:t>
            </w:r>
          </w:p>
        </w:tc>
        <w:tc>
          <w:tcPr>
            <w:tcW w:w="2190"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石泉县城关镇太平村</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精选楹联现场写春联送福活动</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298</w:t>
            </w:r>
          </w:p>
        </w:tc>
      </w:tr>
      <w:tr w:rsidR="00642927" w:rsidRPr="0051346E" w:rsidTr="00447479">
        <w:trPr>
          <w:trHeight w:val="1425"/>
        </w:trPr>
        <w:tc>
          <w:tcPr>
            <w:tcW w:w="627" w:type="dxa"/>
            <w:tcBorders>
              <w:left w:val="single" w:sz="4" w:space="0" w:color="auto"/>
              <w:bottom w:val="single" w:sz="4" w:space="0" w:color="000000"/>
              <w:right w:val="single" w:sz="4" w:space="0" w:color="auto"/>
            </w:tcBorders>
            <w:vAlign w:val="center"/>
            <w:hideMark/>
          </w:tcPr>
          <w:p w:rsidR="00642927" w:rsidRPr="0051346E" w:rsidRDefault="00642927" w:rsidP="002D52DD">
            <w:pPr>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42755</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石泉县池河镇</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精选楹联现场写春联送福活动</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391</w:t>
            </w:r>
          </w:p>
        </w:tc>
      </w:tr>
      <w:tr w:rsidR="00642927" w:rsidRPr="0051346E" w:rsidTr="002D52DD">
        <w:trPr>
          <w:trHeight w:val="57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宜川县图书馆</w:t>
            </w:r>
          </w:p>
        </w:tc>
        <w:tc>
          <w:tcPr>
            <w:tcW w:w="45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42772</w:t>
            </w:r>
          </w:p>
        </w:tc>
        <w:tc>
          <w:tcPr>
            <w:tcW w:w="2190"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宜川文化活动中心</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326</w:t>
            </w:r>
          </w:p>
        </w:tc>
      </w:tr>
      <w:tr w:rsidR="00642927" w:rsidRPr="0051346E" w:rsidTr="002D52DD">
        <w:trPr>
          <w:trHeight w:val="855"/>
        </w:trPr>
        <w:tc>
          <w:tcPr>
            <w:tcW w:w="627" w:type="dxa"/>
            <w:tcBorders>
              <w:top w:val="nil"/>
              <w:left w:val="single" w:sz="4" w:space="0" w:color="auto"/>
              <w:bottom w:val="single" w:sz="4" w:space="0" w:color="auto"/>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黄龙县图书馆</w:t>
            </w:r>
          </w:p>
        </w:tc>
        <w:tc>
          <w:tcPr>
            <w:tcW w:w="456"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w:t>
            </w:r>
          </w:p>
        </w:tc>
        <w:tc>
          <w:tcPr>
            <w:tcW w:w="2190"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黄龙县法治广场</w:t>
            </w:r>
          </w:p>
        </w:tc>
        <w:tc>
          <w:tcPr>
            <w:tcW w:w="1608" w:type="dxa"/>
            <w:tcBorders>
              <w:top w:val="nil"/>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楹联义写</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1000</w:t>
            </w:r>
          </w:p>
        </w:tc>
      </w:tr>
      <w:tr w:rsidR="00642927" w:rsidRPr="0051346E" w:rsidTr="002D52DD">
        <w:trPr>
          <w:trHeight w:val="3420"/>
        </w:trPr>
        <w:tc>
          <w:tcPr>
            <w:tcW w:w="6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潼关县图书馆</w:t>
            </w:r>
          </w:p>
        </w:tc>
        <w:tc>
          <w:tcPr>
            <w:tcW w:w="456" w:type="dxa"/>
            <w:tcBorders>
              <w:top w:val="single" w:sz="4" w:space="0" w:color="auto"/>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single" w:sz="4" w:space="0" w:color="auto"/>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42747</w:t>
            </w:r>
          </w:p>
        </w:tc>
        <w:tc>
          <w:tcPr>
            <w:tcW w:w="2190" w:type="dxa"/>
            <w:tcBorders>
              <w:top w:val="single" w:sz="4" w:space="0" w:color="auto"/>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潼关县祥和广场</w:t>
            </w:r>
          </w:p>
        </w:tc>
        <w:tc>
          <w:tcPr>
            <w:tcW w:w="1608" w:type="dxa"/>
            <w:tcBorders>
              <w:top w:val="single" w:sz="4" w:space="0" w:color="auto"/>
              <w:left w:val="nil"/>
              <w:bottom w:val="single" w:sz="4" w:space="0" w:color="000000"/>
              <w:right w:val="single" w:sz="4" w:space="0" w:color="000000"/>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为丰富和活跃我县人民群众的精神文化生活，营造欢乐祥和的节日气氛，1月12日上午10:00我们组织县书法协会成员在祥和广场举办“新春送祝福 春联免费赠”惠民活动，为广大群众现场义务写春联、送春联。</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10000</w:t>
            </w:r>
          </w:p>
        </w:tc>
      </w:tr>
      <w:tr w:rsidR="00BC0156" w:rsidRPr="0051346E" w:rsidTr="005762A9">
        <w:trPr>
          <w:trHeight w:val="1995"/>
        </w:trPr>
        <w:tc>
          <w:tcPr>
            <w:tcW w:w="627" w:type="dxa"/>
            <w:vMerge w:val="restart"/>
            <w:tcBorders>
              <w:top w:val="single" w:sz="4" w:space="0" w:color="auto"/>
              <w:left w:val="single" w:sz="4" w:space="0" w:color="auto"/>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延安市图书馆</w:t>
            </w:r>
          </w:p>
        </w:tc>
        <w:tc>
          <w:tcPr>
            <w:tcW w:w="456" w:type="dxa"/>
            <w:tcBorders>
              <w:top w:val="nil"/>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nil"/>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2017/1/19</w:t>
            </w:r>
          </w:p>
        </w:tc>
        <w:tc>
          <w:tcPr>
            <w:tcW w:w="2190" w:type="dxa"/>
            <w:tcBorders>
              <w:top w:val="nil"/>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延安市图书馆</w:t>
            </w:r>
          </w:p>
        </w:tc>
        <w:tc>
          <w:tcPr>
            <w:tcW w:w="1608" w:type="dxa"/>
            <w:tcBorders>
              <w:top w:val="nil"/>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展览/春联义写</w:t>
            </w:r>
          </w:p>
        </w:tc>
        <w:tc>
          <w:tcPr>
            <w:tcW w:w="1043" w:type="dxa"/>
            <w:tcBorders>
              <w:top w:val="nil"/>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328</w:t>
            </w:r>
          </w:p>
        </w:tc>
      </w:tr>
      <w:tr w:rsidR="00BC0156" w:rsidRPr="0051346E" w:rsidTr="00F466F4">
        <w:trPr>
          <w:trHeight w:val="1995"/>
        </w:trPr>
        <w:tc>
          <w:tcPr>
            <w:tcW w:w="627" w:type="dxa"/>
            <w:vMerge/>
            <w:tcBorders>
              <w:left w:val="single" w:sz="4" w:space="0" w:color="auto"/>
              <w:right w:val="single" w:sz="4" w:space="0" w:color="000000"/>
            </w:tcBorders>
            <w:vAlign w:val="center"/>
            <w:hideMark/>
          </w:tcPr>
          <w:p w:rsidR="00BC0156" w:rsidRPr="0051346E" w:rsidRDefault="00BC0156"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2017/1/20</w:t>
            </w:r>
          </w:p>
        </w:tc>
        <w:tc>
          <w:tcPr>
            <w:tcW w:w="2190" w:type="dxa"/>
            <w:tcBorders>
              <w:top w:val="single" w:sz="4" w:space="0" w:color="auto"/>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南桥文化广场</w:t>
            </w:r>
          </w:p>
        </w:tc>
        <w:tc>
          <w:tcPr>
            <w:tcW w:w="1608" w:type="dxa"/>
            <w:tcBorders>
              <w:top w:val="single" w:sz="4" w:space="0" w:color="auto"/>
              <w:left w:val="nil"/>
              <w:bottom w:val="single" w:sz="4" w:space="0" w:color="000000"/>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展览/春联义写</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847</w:t>
            </w:r>
          </w:p>
        </w:tc>
      </w:tr>
      <w:tr w:rsidR="00BC0156" w:rsidRPr="0051346E" w:rsidTr="005762A9">
        <w:trPr>
          <w:trHeight w:val="1995"/>
        </w:trPr>
        <w:tc>
          <w:tcPr>
            <w:tcW w:w="627" w:type="dxa"/>
            <w:vMerge/>
            <w:tcBorders>
              <w:left w:val="single" w:sz="4" w:space="0" w:color="auto"/>
              <w:right w:val="single" w:sz="4" w:space="0" w:color="000000"/>
            </w:tcBorders>
            <w:vAlign w:val="center"/>
            <w:hideMark/>
          </w:tcPr>
          <w:p w:rsidR="00BC0156" w:rsidRPr="0051346E" w:rsidRDefault="00BC0156"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000000"/>
            </w:tcBorders>
            <w:shd w:val="clear" w:color="auto" w:fill="auto"/>
            <w:vAlign w:val="center"/>
            <w:hideMark/>
          </w:tcPr>
          <w:p w:rsidR="00BC0156" w:rsidRPr="0051346E" w:rsidRDefault="00F37E86" w:rsidP="002D52DD">
            <w:pPr>
              <w:widowControl/>
              <w:jc w:val="center"/>
              <w:rPr>
                <w:rFonts w:ascii="宋体" w:eastAsia="宋体" w:hAnsi="宋体" w:cs="宋体"/>
                <w:color w:val="0066FF"/>
                <w:kern w:val="0"/>
                <w:sz w:val="24"/>
                <w:szCs w:val="24"/>
              </w:rPr>
            </w:pPr>
            <w:r>
              <w:rPr>
                <w:rFonts w:ascii="宋体" w:eastAsia="宋体" w:hAnsi="宋体" w:cs="宋体" w:hint="eastAsia"/>
                <w:color w:val="0066FF"/>
                <w:kern w:val="0"/>
                <w:sz w:val="24"/>
                <w:szCs w:val="24"/>
              </w:rPr>
              <w:t>3</w:t>
            </w:r>
          </w:p>
        </w:tc>
        <w:tc>
          <w:tcPr>
            <w:tcW w:w="2496" w:type="dxa"/>
            <w:tcBorders>
              <w:top w:val="nil"/>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2017/2/8-2/11</w:t>
            </w:r>
          </w:p>
        </w:tc>
        <w:tc>
          <w:tcPr>
            <w:tcW w:w="2190" w:type="dxa"/>
            <w:tcBorders>
              <w:top w:val="nil"/>
              <w:left w:val="nil"/>
              <w:bottom w:val="single" w:sz="4" w:space="0" w:color="auto"/>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延安市文化艺术中心/馆内</w:t>
            </w:r>
          </w:p>
        </w:tc>
        <w:tc>
          <w:tcPr>
            <w:tcW w:w="1608" w:type="dxa"/>
            <w:tcBorders>
              <w:top w:val="nil"/>
              <w:left w:val="nil"/>
              <w:bottom w:val="single" w:sz="4" w:space="0" w:color="auto"/>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展览/楹联文化古籍电子版/精选楹联/国图公开课</w:t>
            </w:r>
          </w:p>
        </w:tc>
        <w:tc>
          <w:tcPr>
            <w:tcW w:w="1043" w:type="dxa"/>
            <w:tcBorders>
              <w:top w:val="nil"/>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1260</w:t>
            </w:r>
          </w:p>
        </w:tc>
      </w:tr>
      <w:tr w:rsidR="00BC0156" w:rsidRPr="0051346E" w:rsidTr="005762A9">
        <w:trPr>
          <w:trHeight w:val="1140"/>
        </w:trPr>
        <w:tc>
          <w:tcPr>
            <w:tcW w:w="627" w:type="dxa"/>
            <w:vMerge/>
            <w:tcBorders>
              <w:left w:val="single" w:sz="4" w:space="0" w:color="auto"/>
              <w:bottom w:val="single" w:sz="4" w:space="0" w:color="auto"/>
              <w:right w:val="single" w:sz="4" w:space="0" w:color="000000"/>
            </w:tcBorders>
            <w:vAlign w:val="center"/>
            <w:hideMark/>
          </w:tcPr>
          <w:p w:rsidR="00BC0156" w:rsidRPr="0051346E" w:rsidRDefault="00BC0156" w:rsidP="002D52DD">
            <w:pPr>
              <w:widowControl/>
              <w:jc w:val="center"/>
              <w:rPr>
                <w:rFonts w:ascii="宋体" w:eastAsia="宋体" w:hAnsi="宋体" w:cs="宋体"/>
                <w:color w:val="0066FF"/>
                <w:kern w:val="0"/>
                <w:sz w:val="24"/>
                <w:szCs w:val="24"/>
              </w:rPr>
            </w:pPr>
          </w:p>
        </w:tc>
        <w:tc>
          <w:tcPr>
            <w:tcW w:w="456" w:type="dxa"/>
            <w:tcBorders>
              <w:left w:val="single" w:sz="4" w:space="0" w:color="000000"/>
              <w:bottom w:val="nil"/>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single" w:sz="4" w:space="0" w:color="auto"/>
              <w:left w:val="nil"/>
              <w:bottom w:val="nil"/>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2017/2/17-2/28</w:t>
            </w:r>
          </w:p>
        </w:tc>
        <w:tc>
          <w:tcPr>
            <w:tcW w:w="2190" w:type="dxa"/>
            <w:tcBorders>
              <w:top w:val="single" w:sz="4" w:space="0" w:color="auto"/>
              <w:left w:val="nil"/>
              <w:bottom w:val="nil"/>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延安市图书馆</w:t>
            </w:r>
            <w:r w:rsidRPr="0051346E">
              <w:rPr>
                <w:rFonts w:ascii="宋体" w:eastAsia="宋体" w:hAnsi="宋体" w:cs="宋体" w:hint="eastAsia"/>
                <w:color w:val="0066FF"/>
                <w:kern w:val="0"/>
                <w:sz w:val="24"/>
                <w:szCs w:val="24"/>
              </w:rPr>
              <w:br/>
              <w:t>新馆</w:t>
            </w:r>
          </w:p>
        </w:tc>
        <w:tc>
          <w:tcPr>
            <w:tcW w:w="1608" w:type="dxa"/>
            <w:tcBorders>
              <w:top w:val="single" w:sz="4" w:space="0" w:color="auto"/>
              <w:left w:val="nil"/>
              <w:bottom w:val="nil"/>
              <w:right w:val="single" w:sz="4" w:space="0" w:color="000000"/>
            </w:tcBorders>
            <w:shd w:val="clear" w:color="auto" w:fill="auto"/>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C0156" w:rsidRPr="0051346E" w:rsidRDefault="00BC0156"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1024</w:t>
            </w:r>
          </w:p>
        </w:tc>
      </w:tr>
      <w:tr w:rsidR="00642927" w:rsidRPr="0051346E" w:rsidTr="000B0445">
        <w:trPr>
          <w:trHeight w:val="540"/>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宁陕县图书馆</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1</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2017/1/19</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柴家关村</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展览、赠楹联</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327</w:t>
            </w:r>
          </w:p>
        </w:tc>
      </w:tr>
      <w:tr w:rsidR="00642927" w:rsidRPr="0051346E" w:rsidTr="002D52DD">
        <w:trPr>
          <w:trHeight w:val="540"/>
        </w:trPr>
        <w:tc>
          <w:tcPr>
            <w:tcW w:w="627" w:type="dxa"/>
            <w:vMerge/>
            <w:tcBorders>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2017/1/26</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四亩地镇</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展览、赠楹联</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230</w:t>
            </w:r>
          </w:p>
        </w:tc>
      </w:tr>
      <w:tr w:rsidR="00642927" w:rsidRPr="0051346E" w:rsidTr="002D52DD">
        <w:trPr>
          <w:trHeight w:val="540"/>
        </w:trPr>
        <w:tc>
          <w:tcPr>
            <w:tcW w:w="627" w:type="dxa"/>
            <w:vMerge/>
            <w:tcBorders>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2017/1/23</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筒车湾镇</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展览、赠楹联</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365</w:t>
            </w:r>
          </w:p>
        </w:tc>
      </w:tr>
      <w:tr w:rsidR="00642927" w:rsidRPr="0051346E" w:rsidTr="002D52DD">
        <w:trPr>
          <w:trHeight w:val="540"/>
        </w:trPr>
        <w:tc>
          <w:tcPr>
            <w:tcW w:w="627" w:type="dxa"/>
            <w:vMerge/>
            <w:tcBorders>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2017/1/23</w:t>
            </w:r>
          </w:p>
        </w:tc>
        <w:tc>
          <w:tcPr>
            <w:tcW w:w="2190"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宁陕县图书馆</w:t>
            </w:r>
          </w:p>
        </w:tc>
        <w:tc>
          <w:tcPr>
            <w:tcW w:w="1608" w:type="dxa"/>
            <w:tcBorders>
              <w:top w:val="nil"/>
              <w:left w:val="nil"/>
              <w:bottom w:val="single" w:sz="4" w:space="0" w:color="auto"/>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微信平台展览</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200</w:t>
            </w:r>
          </w:p>
        </w:tc>
      </w:tr>
      <w:tr w:rsidR="00642927" w:rsidRPr="0051346E" w:rsidTr="002D52DD">
        <w:trPr>
          <w:trHeight w:val="862"/>
        </w:trPr>
        <w:tc>
          <w:tcPr>
            <w:tcW w:w="627" w:type="dxa"/>
            <w:vMerge/>
            <w:tcBorders>
              <w:left w:val="single" w:sz="4" w:space="0" w:color="auto"/>
              <w:bottom w:val="single" w:sz="4" w:space="0" w:color="000000"/>
              <w:right w:val="single" w:sz="4" w:space="0" w:color="auto"/>
            </w:tcBorders>
            <w:vAlign w:val="center"/>
            <w:hideMark/>
          </w:tcPr>
          <w:p w:rsidR="00642927" w:rsidRPr="0051346E" w:rsidRDefault="00642927" w:rsidP="002D52DD">
            <w:pPr>
              <w:widowControl/>
              <w:jc w:val="center"/>
              <w:rPr>
                <w:rFonts w:ascii="宋体" w:eastAsia="宋体" w:hAnsi="宋体" w:cs="宋体"/>
                <w:color w:val="0066FF"/>
                <w:kern w:val="0"/>
                <w:sz w:val="24"/>
                <w:szCs w:val="24"/>
              </w:rPr>
            </w:pPr>
          </w:p>
        </w:tc>
        <w:tc>
          <w:tcPr>
            <w:tcW w:w="456" w:type="dxa"/>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w:t>
            </w:r>
          </w:p>
        </w:tc>
        <w:tc>
          <w:tcPr>
            <w:tcW w:w="2496" w:type="dxa"/>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2017/1/24</w:t>
            </w:r>
          </w:p>
        </w:tc>
        <w:tc>
          <w:tcPr>
            <w:tcW w:w="2190" w:type="dxa"/>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县中心广场</w:t>
            </w:r>
          </w:p>
        </w:tc>
        <w:tc>
          <w:tcPr>
            <w:tcW w:w="1608" w:type="dxa"/>
            <w:tcBorders>
              <w:top w:val="nil"/>
              <w:left w:val="single" w:sz="4" w:space="0" w:color="auto"/>
              <w:bottom w:val="single" w:sz="4" w:space="0" w:color="000000"/>
              <w:right w:val="single" w:sz="4" w:space="0" w:color="auto"/>
            </w:tcBorders>
            <w:shd w:val="clear" w:color="auto" w:fill="auto"/>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展览、赠楹联</w:t>
            </w:r>
          </w:p>
        </w:tc>
        <w:tc>
          <w:tcPr>
            <w:tcW w:w="1043" w:type="dxa"/>
            <w:tcBorders>
              <w:top w:val="nil"/>
              <w:left w:val="nil"/>
              <w:bottom w:val="single" w:sz="4" w:space="0" w:color="auto"/>
              <w:right w:val="single" w:sz="4" w:space="0" w:color="auto"/>
            </w:tcBorders>
            <w:shd w:val="clear" w:color="auto" w:fill="auto"/>
            <w:noWrap/>
            <w:vAlign w:val="center"/>
            <w:hideMark/>
          </w:tcPr>
          <w:p w:rsidR="00642927" w:rsidRPr="0051346E" w:rsidRDefault="00642927" w:rsidP="002D52DD">
            <w:pPr>
              <w:widowControl/>
              <w:jc w:val="center"/>
              <w:rPr>
                <w:rFonts w:ascii="宋体" w:eastAsia="宋体" w:hAnsi="宋体" w:cs="宋体"/>
                <w:color w:val="0066FF"/>
                <w:kern w:val="0"/>
                <w:sz w:val="24"/>
                <w:szCs w:val="24"/>
              </w:rPr>
            </w:pPr>
            <w:r w:rsidRPr="0051346E">
              <w:rPr>
                <w:rFonts w:ascii="宋体" w:eastAsia="宋体" w:hAnsi="宋体" w:cs="宋体" w:hint="eastAsia"/>
                <w:color w:val="0066FF"/>
                <w:kern w:val="0"/>
                <w:sz w:val="24"/>
                <w:szCs w:val="24"/>
              </w:rPr>
              <w:t>500</w:t>
            </w:r>
          </w:p>
        </w:tc>
      </w:tr>
      <w:tr w:rsidR="00642927" w:rsidTr="002D5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8420" w:type="dxa"/>
            <w:gridSpan w:val="6"/>
            <w:vAlign w:val="center"/>
          </w:tcPr>
          <w:p w:rsidR="00642927" w:rsidRDefault="00642927" w:rsidP="002D52DD">
            <w:pPr>
              <w:jc w:val="center"/>
              <w:rPr>
                <w:rFonts w:ascii="宋体" w:eastAsia="宋体" w:hAnsi="宋体" w:cs="宋体"/>
                <w:color w:val="0066FF"/>
                <w:kern w:val="0"/>
                <w:sz w:val="24"/>
                <w:szCs w:val="24"/>
              </w:rPr>
            </w:pPr>
          </w:p>
          <w:p w:rsidR="00642927" w:rsidRDefault="00642927" w:rsidP="002D52DD">
            <w:pPr>
              <w:jc w:val="center"/>
              <w:rPr>
                <w:rFonts w:ascii="宋体" w:eastAsia="宋体" w:hAnsi="宋体" w:cs="宋体"/>
                <w:color w:val="0066FF"/>
                <w:kern w:val="0"/>
                <w:sz w:val="24"/>
                <w:szCs w:val="24"/>
              </w:rPr>
            </w:pPr>
            <w:r>
              <w:rPr>
                <w:rFonts w:ascii="宋体" w:eastAsia="宋体" w:hAnsi="宋体" w:cs="宋体" w:hint="eastAsia"/>
                <w:color w:val="0066FF"/>
                <w:kern w:val="0"/>
                <w:sz w:val="24"/>
                <w:szCs w:val="24"/>
              </w:rPr>
              <w:t>受众人次合计：77040</w:t>
            </w:r>
          </w:p>
          <w:p w:rsidR="00642927" w:rsidRDefault="00642927" w:rsidP="002D52DD">
            <w:pPr>
              <w:jc w:val="center"/>
              <w:rPr>
                <w:rFonts w:ascii="宋体" w:eastAsia="宋体" w:hAnsi="宋体" w:cs="宋体"/>
                <w:color w:val="0066FF"/>
                <w:kern w:val="0"/>
                <w:sz w:val="24"/>
                <w:szCs w:val="24"/>
              </w:rPr>
            </w:pPr>
          </w:p>
        </w:tc>
      </w:tr>
    </w:tbl>
    <w:p w:rsidR="00642927" w:rsidRPr="00620E79" w:rsidRDefault="00642927" w:rsidP="00642927">
      <w:pPr>
        <w:pStyle w:val="a8"/>
        <w:numPr>
          <w:ilvl w:val="0"/>
          <w:numId w:val="3"/>
        </w:numPr>
        <w:ind w:firstLineChars="0"/>
        <w:rPr>
          <w:rFonts w:asciiTheme="minorEastAsia" w:hAnsiTheme="minorEastAsia"/>
          <w:b/>
          <w:sz w:val="28"/>
          <w:szCs w:val="28"/>
        </w:rPr>
      </w:pPr>
      <w:r w:rsidRPr="00620E79">
        <w:rPr>
          <w:rFonts w:asciiTheme="minorEastAsia" w:hAnsiTheme="minorEastAsia" w:hint="eastAsia"/>
          <w:b/>
          <w:sz w:val="28"/>
          <w:szCs w:val="28"/>
        </w:rPr>
        <w:t>活动亮点或特点</w:t>
      </w:r>
    </w:p>
    <w:p w:rsidR="00642927" w:rsidRPr="000F3BA9" w:rsidRDefault="00642927" w:rsidP="00642927">
      <w:pPr>
        <w:pStyle w:val="a8"/>
        <w:numPr>
          <w:ilvl w:val="0"/>
          <w:numId w:val="4"/>
        </w:numPr>
        <w:ind w:firstLineChars="0"/>
        <w:rPr>
          <w:rFonts w:asciiTheme="minorEastAsia" w:hAnsiTheme="minorEastAsia"/>
          <w:b/>
          <w:sz w:val="28"/>
          <w:szCs w:val="28"/>
        </w:rPr>
      </w:pPr>
      <w:r w:rsidRPr="000F3BA9">
        <w:rPr>
          <w:rFonts w:asciiTheme="minorEastAsia" w:hAnsiTheme="minorEastAsia" w:hint="eastAsia"/>
          <w:b/>
          <w:sz w:val="28"/>
          <w:szCs w:val="28"/>
        </w:rPr>
        <w:t>活动地点人气聚集</w:t>
      </w:r>
    </w:p>
    <w:p w:rsidR="00642927" w:rsidRDefault="00642927" w:rsidP="00642927">
      <w:pPr>
        <w:ind w:firstLine="600"/>
        <w:rPr>
          <w:rFonts w:asciiTheme="minorEastAsia" w:hAnsiTheme="minorEastAsia"/>
          <w:sz w:val="28"/>
          <w:szCs w:val="28"/>
        </w:rPr>
      </w:pPr>
      <w:r w:rsidRPr="00430739">
        <w:rPr>
          <w:rFonts w:asciiTheme="minorEastAsia" w:hAnsiTheme="minorEastAsia" w:hint="eastAsia"/>
          <w:sz w:val="28"/>
          <w:szCs w:val="28"/>
        </w:rPr>
        <w:t>为扩大受众辐射面，各承办馆在展</w:t>
      </w:r>
      <w:r>
        <w:rPr>
          <w:rFonts w:asciiTheme="minorEastAsia" w:hAnsiTheme="minorEastAsia" w:hint="eastAsia"/>
          <w:sz w:val="28"/>
          <w:szCs w:val="28"/>
        </w:rPr>
        <w:t>览场地的选择上不仅仅局限于本馆展厅，而是更多地走向室外，走向广大老百姓。如旬阳县图书馆在蜀河镇、棕溪镇、赵湾镇等于镇综合文化服务中心联合举办了三场楹联文化巡展暨义写春联活动，2000余名农民闻讯赶来，扶老携幼观看楹联展板，围观排队领取春联，场面热闹温馨，共义写春联2000</w:t>
      </w:r>
      <w:r>
        <w:rPr>
          <w:rFonts w:asciiTheme="minorEastAsia" w:hAnsiTheme="minorEastAsia" w:hint="eastAsia"/>
          <w:sz w:val="28"/>
          <w:szCs w:val="28"/>
        </w:rPr>
        <w:lastRenderedPageBreak/>
        <w:t>余对，福字1500余副。</w:t>
      </w:r>
    </w:p>
    <w:p w:rsidR="00642927" w:rsidRPr="000F3BA9" w:rsidRDefault="00642927" w:rsidP="00642927">
      <w:pPr>
        <w:pStyle w:val="a8"/>
        <w:numPr>
          <w:ilvl w:val="0"/>
          <w:numId w:val="4"/>
        </w:numPr>
        <w:ind w:firstLineChars="0"/>
        <w:rPr>
          <w:rFonts w:asciiTheme="minorEastAsia" w:hAnsiTheme="minorEastAsia"/>
          <w:b/>
          <w:sz w:val="28"/>
          <w:szCs w:val="28"/>
        </w:rPr>
      </w:pPr>
      <w:r>
        <w:rPr>
          <w:rFonts w:asciiTheme="minorEastAsia" w:hAnsiTheme="minorEastAsia" w:hint="eastAsia"/>
          <w:b/>
          <w:sz w:val="28"/>
          <w:szCs w:val="28"/>
        </w:rPr>
        <w:t>线上、线下同时开展</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陕西省图书馆和咸阳图书馆在各自的官网都进行了30副楹联的线上展览，以便让更多的读者通过线上的方式来参与楹联文化展。</w:t>
      </w:r>
    </w:p>
    <w:p w:rsidR="00642927" w:rsidRDefault="00642927" w:rsidP="00642927">
      <w:pPr>
        <w:pStyle w:val="a8"/>
        <w:ind w:left="600" w:firstLineChars="0" w:firstLine="0"/>
        <w:rPr>
          <w:rFonts w:asciiTheme="minorEastAsia" w:hAnsiTheme="minorEastAsia"/>
          <w:sz w:val="28"/>
          <w:szCs w:val="28"/>
        </w:rPr>
      </w:pPr>
      <w:r w:rsidRPr="004367D5">
        <w:rPr>
          <w:rFonts w:asciiTheme="minorEastAsia" w:hAnsiTheme="minorEastAsia" w:hint="eastAsia"/>
          <w:b/>
          <w:sz w:val="28"/>
          <w:szCs w:val="28"/>
        </w:rPr>
        <w:t>（三）</w:t>
      </w:r>
      <w:r w:rsidRPr="00024B0B">
        <w:rPr>
          <w:rFonts w:asciiTheme="minorEastAsia" w:hAnsiTheme="minorEastAsia" w:hint="eastAsia"/>
          <w:b/>
          <w:sz w:val="28"/>
          <w:szCs w:val="28"/>
        </w:rPr>
        <w:t>配</w:t>
      </w:r>
      <w:r w:rsidRPr="000F3BA9">
        <w:rPr>
          <w:rFonts w:asciiTheme="minorEastAsia" w:hAnsiTheme="minorEastAsia" w:hint="eastAsia"/>
          <w:b/>
          <w:sz w:val="28"/>
          <w:szCs w:val="28"/>
        </w:rPr>
        <w:t>套活动丰富多彩</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大多数承办馆都在开展楹联展览的同时，进行</w:t>
      </w:r>
      <w:r w:rsidRPr="00F135A0">
        <w:rPr>
          <w:rFonts w:asciiTheme="minorEastAsia" w:hAnsiTheme="minorEastAsia" w:hint="eastAsia"/>
          <w:sz w:val="28"/>
          <w:szCs w:val="28"/>
        </w:rPr>
        <w:t>了丰富多彩的</w:t>
      </w:r>
      <w:r>
        <w:rPr>
          <w:rFonts w:asciiTheme="minorEastAsia" w:hAnsiTheme="minorEastAsia" w:hint="eastAsia"/>
          <w:sz w:val="28"/>
          <w:szCs w:val="28"/>
        </w:rPr>
        <w:t>其他</w:t>
      </w:r>
      <w:r w:rsidRPr="00F135A0">
        <w:rPr>
          <w:rFonts w:asciiTheme="minorEastAsia" w:hAnsiTheme="minorEastAsia" w:hint="eastAsia"/>
          <w:sz w:val="28"/>
          <w:szCs w:val="28"/>
        </w:rPr>
        <w:t>配套活动。配套活动内容多为契合春节喜庆气氛的免费春联书写赠送</w:t>
      </w:r>
      <w:r>
        <w:rPr>
          <w:rFonts w:asciiTheme="minorEastAsia" w:hAnsiTheme="minorEastAsia" w:hint="eastAsia"/>
          <w:sz w:val="28"/>
          <w:szCs w:val="28"/>
        </w:rPr>
        <w:t>、剪纸作品展览、亲子手工制作培训、主题明信片征集活动、“优秀数字资源”展播、“网络书香过大年”趣味闯关答题、摄影在线有奖征集等。如，咸阳图书馆开展了五种形式的春节主题活动、蒲城图书馆开展了七种形式的春节主题活动。</w:t>
      </w:r>
    </w:p>
    <w:p w:rsidR="00642927" w:rsidRDefault="00642927" w:rsidP="00642927">
      <w:pPr>
        <w:ind w:left="600"/>
        <w:rPr>
          <w:rFonts w:asciiTheme="minorEastAsia" w:hAnsiTheme="minorEastAsia"/>
          <w:sz w:val="28"/>
          <w:szCs w:val="28"/>
        </w:rPr>
      </w:pPr>
      <w:r w:rsidRPr="00024B0B">
        <w:rPr>
          <w:rFonts w:asciiTheme="minorEastAsia" w:hAnsiTheme="minorEastAsia" w:hint="eastAsia"/>
          <w:b/>
          <w:sz w:val="28"/>
          <w:szCs w:val="28"/>
        </w:rPr>
        <w:t>（四）</w:t>
      </w:r>
      <w:r w:rsidRPr="000F3BA9">
        <w:rPr>
          <w:rFonts w:asciiTheme="minorEastAsia" w:hAnsiTheme="minorEastAsia" w:hint="eastAsia"/>
          <w:b/>
          <w:sz w:val="28"/>
          <w:szCs w:val="28"/>
        </w:rPr>
        <w:t>媒体宣传渠道多样</w:t>
      </w:r>
    </w:p>
    <w:p w:rsidR="00642927" w:rsidRPr="006F0CEE" w:rsidRDefault="00642927" w:rsidP="00642927">
      <w:pPr>
        <w:ind w:firstLine="600"/>
        <w:rPr>
          <w:rFonts w:asciiTheme="minorEastAsia" w:hAnsiTheme="minorEastAsia"/>
          <w:sz w:val="28"/>
          <w:szCs w:val="28"/>
        </w:rPr>
      </w:pPr>
      <w:r w:rsidRPr="005310A2">
        <w:rPr>
          <w:rFonts w:asciiTheme="minorEastAsia" w:hAnsiTheme="minorEastAsia" w:hint="eastAsia"/>
          <w:sz w:val="28"/>
          <w:szCs w:val="28"/>
        </w:rPr>
        <w:t>为使春节系列活动得到广泛深入的宣传，营造酿好的舆论氛围，各承办馆不仅通过本馆官网、微信、微博等多媒体平台进行活动预告的发布宣传，更是借助了报纸、电视台、广播电台等主流媒体进行多渠道的活动宣传报道，</w:t>
      </w:r>
    </w:p>
    <w:p w:rsidR="00642927" w:rsidRDefault="00642927" w:rsidP="00642927">
      <w:pPr>
        <w:ind w:left="600"/>
        <w:rPr>
          <w:rFonts w:asciiTheme="minorEastAsia" w:hAnsiTheme="minorEastAsia"/>
          <w:sz w:val="28"/>
          <w:szCs w:val="28"/>
        </w:rPr>
      </w:pPr>
      <w:r w:rsidRPr="00CE6CA2">
        <w:rPr>
          <w:rFonts w:asciiTheme="minorEastAsia" w:hAnsiTheme="minorEastAsia" w:hint="eastAsia"/>
          <w:b/>
          <w:sz w:val="28"/>
          <w:szCs w:val="28"/>
        </w:rPr>
        <w:t>（五）部</w:t>
      </w:r>
      <w:r w:rsidRPr="000F3BA9">
        <w:rPr>
          <w:rFonts w:asciiTheme="minorEastAsia" w:hAnsiTheme="minorEastAsia" w:hint="eastAsia"/>
          <w:b/>
          <w:sz w:val="28"/>
          <w:szCs w:val="28"/>
        </w:rPr>
        <w:t>分馆活动亮点展示</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眉县图书馆为了让展览取得实效，每天抽调工作人员组织到馆的读者，通过解释对比，把对联的起源、形式到发展变化，进行了详细的讲解，共组织讲解12场。</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宁陕县图书馆为了开展楹联活动，邀请楹联作家培训馆员，采取了一系列措施。一是时间有保障：坚持每周一上午10:00——11:00，</w:t>
      </w:r>
      <w:r>
        <w:rPr>
          <w:rFonts w:asciiTheme="minorEastAsia" w:hAnsiTheme="minorEastAsia" w:hint="eastAsia"/>
          <w:sz w:val="28"/>
          <w:szCs w:val="28"/>
        </w:rPr>
        <w:lastRenderedPageBreak/>
        <w:t>组织全体馆员学习楹联写作知识，听专题讲座。二是形式多样化：形式上主要采取自学与集中学习相结合。通过楹联作家和馆员之间的交流介绍，是得全体馆员的楹联知识稳步提高，同时也进一步激发了全体馆员的工作热情，把楹联活动一次又一次推向高潮。</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蒲城县图书馆在春节主题活动中，为了进一步加强全民阅读推广活动，提升读者春节期间的阅读兴趣，满足读者在春节期间的阅读需求，在本馆一楼阅览室为读者还精心准备了蒲城籍作家专柜，集中展示蒲城地域文化，为读者和蒲城籍作家提供了一个很好的交流和展示平台，吸引了广大读者前来阅读。</w:t>
      </w:r>
    </w:p>
    <w:p w:rsidR="00642927" w:rsidRDefault="00642927" w:rsidP="00642927">
      <w:pPr>
        <w:ind w:firstLine="600"/>
        <w:rPr>
          <w:rFonts w:asciiTheme="minorEastAsia" w:hAnsiTheme="minorEastAsia"/>
          <w:sz w:val="28"/>
          <w:szCs w:val="28"/>
        </w:rPr>
      </w:pPr>
      <w:r>
        <w:rPr>
          <w:rFonts w:asciiTheme="minorEastAsia" w:hAnsiTheme="minorEastAsia" w:hint="eastAsia"/>
          <w:sz w:val="28"/>
          <w:szCs w:val="28"/>
        </w:rPr>
        <w:t>礼泉县靳宝善图书馆组织礼泉书协多为书法家下基层，奔赴昭陵皇城村、烽火镇新庄村、湾里王村为群众义务书写春联三百余副，并免费发放农林科技类图书百余册。</w:t>
      </w:r>
    </w:p>
    <w:p w:rsidR="00642927" w:rsidRPr="000E7FA6" w:rsidRDefault="00642927" w:rsidP="00642927">
      <w:pPr>
        <w:pStyle w:val="a8"/>
        <w:numPr>
          <w:ilvl w:val="0"/>
          <w:numId w:val="3"/>
        </w:numPr>
        <w:ind w:firstLineChars="0"/>
        <w:rPr>
          <w:rFonts w:asciiTheme="minorEastAsia" w:hAnsiTheme="minorEastAsia"/>
          <w:b/>
          <w:sz w:val="28"/>
          <w:szCs w:val="28"/>
        </w:rPr>
      </w:pPr>
      <w:r w:rsidRPr="000E7FA6">
        <w:rPr>
          <w:rFonts w:asciiTheme="minorEastAsia" w:hAnsiTheme="minorEastAsia" w:hint="eastAsia"/>
          <w:b/>
          <w:sz w:val="28"/>
          <w:szCs w:val="28"/>
        </w:rPr>
        <w:t>有关建议</w:t>
      </w:r>
    </w:p>
    <w:p w:rsidR="00642927" w:rsidRPr="006D50F4" w:rsidRDefault="00642927" w:rsidP="00642927">
      <w:pPr>
        <w:ind w:firstLine="600"/>
        <w:rPr>
          <w:rFonts w:asciiTheme="minorEastAsia" w:hAnsiTheme="minorEastAsia"/>
          <w:sz w:val="28"/>
          <w:szCs w:val="28"/>
        </w:rPr>
      </w:pPr>
      <w:r>
        <w:rPr>
          <w:rFonts w:asciiTheme="minorEastAsia" w:hAnsiTheme="minorEastAsia" w:hint="eastAsia"/>
          <w:sz w:val="28"/>
          <w:szCs w:val="28"/>
        </w:rPr>
        <w:t>活动周期不宜拉得过长，短期内能在新年的氛围下保持老百姓参与的热情与关注度，更具有实际意义。</w:t>
      </w:r>
    </w:p>
    <w:sectPr w:rsidR="00642927" w:rsidRPr="006D50F4" w:rsidSect="00DF0B0B">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80" w:rsidRDefault="001B6380" w:rsidP="0035734D">
      <w:r>
        <w:separator/>
      </w:r>
    </w:p>
  </w:endnote>
  <w:endnote w:type="continuationSeparator" w:id="0">
    <w:p w:rsidR="001B6380" w:rsidRDefault="001B6380"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80" w:rsidRDefault="001B6380" w:rsidP="0035734D">
      <w:r>
        <w:separator/>
      </w:r>
    </w:p>
  </w:footnote>
  <w:footnote w:type="continuationSeparator" w:id="0">
    <w:p w:rsidR="001B6380" w:rsidRDefault="001B6380"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2BAF"/>
    <w:rsid w:val="00007E4B"/>
    <w:rsid w:val="0001135B"/>
    <w:rsid w:val="00012484"/>
    <w:rsid w:val="000124F4"/>
    <w:rsid w:val="00016284"/>
    <w:rsid w:val="00025488"/>
    <w:rsid w:val="00037B30"/>
    <w:rsid w:val="00042767"/>
    <w:rsid w:val="00052A35"/>
    <w:rsid w:val="00055FDC"/>
    <w:rsid w:val="000565F4"/>
    <w:rsid w:val="00071111"/>
    <w:rsid w:val="00071E16"/>
    <w:rsid w:val="00073477"/>
    <w:rsid w:val="000736ED"/>
    <w:rsid w:val="000815BB"/>
    <w:rsid w:val="00090B14"/>
    <w:rsid w:val="000947C5"/>
    <w:rsid w:val="000A6805"/>
    <w:rsid w:val="000B0445"/>
    <w:rsid w:val="000C48A3"/>
    <w:rsid w:val="000C5364"/>
    <w:rsid w:val="000D085B"/>
    <w:rsid w:val="000E3657"/>
    <w:rsid w:val="000E3F00"/>
    <w:rsid w:val="000E4554"/>
    <w:rsid w:val="000E64AB"/>
    <w:rsid w:val="000E7EA1"/>
    <w:rsid w:val="000F2D39"/>
    <w:rsid w:val="00105ADA"/>
    <w:rsid w:val="001141DE"/>
    <w:rsid w:val="001236CC"/>
    <w:rsid w:val="00125FF1"/>
    <w:rsid w:val="001320C4"/>
    <w:rsid w:val="00140C70"/>
    <w:rsid w:val="0014158A"/>
    <w:rsid w:val="0014167D"/>
    <w:rsid w:val="00150306"/>
    <w:rsid w:val="00151F81"/>
    <w:rsid w:val="0016047B"/>
    <w:rsid w:val="0016082F"/>
    <w:rsid w:val="001623F7"/>
    <w:rsid w:val="00166B8D"/>
    <w:rsid w:val="00181097"/>
    <w:rsid w:val="00182FFF"/>
    <w:rsid w:val="001B6380"/>
    <w:rsid w:val="001C1670"/>
    <w:rsid w:val="001C400C"/>
    <w:rsid w:val="001C5DAC"/>
    <w:rsid w:val="001C63AA"/>
    <w:rsid w:val="001D299A"/>
    <w:rsid w:val="001D4494"/>
    <w:rsid w:val="001D62AC"/>
    <w:rsid w:val="001D6D28"/>
    <w:rsid w:val="001E37FA"/>
    <w:rsid w:val="001F0A38"/>
    <w:rsid w:val="001F2623"/>
    <w:rsid w:val="00204444"/>
    <w:rsid w:val="00206BF3"/>
    <w:rsid w:val="00211B31"/>
    <w:rsid w:val="00216870"/>
    <w:rsid w:val="002221C7"/>
    <w:rsid w:val="00227D96"/>
    <w:rsid w:val="00231AD4"/>
    <w:rsid w:val="0024237F"/>
    <w:rsid w:val="00243DC6"/>
    <w:rsid w:val="00244A83"/>
    <w:rsid w:val="002472F0"/>
    <w:rsid w:val="002537E3"/>
    <w:rsid w:val="00271388"/>
    <w:rsid w:val="00277317"/>
    <w:rsid w:val="00284DAC"/>
    <w:rsid w:val="00284F6D"/>
    <w:rsid w:val="0028798A"/>
    <w:rsid w:val="00292E29"/>
    <w:rsid w:val="00295F8D"/>
    <w:rsid w:val="0029767A"/>
    <w:rsid w:val="002A0C31"/>
    <w:rsid w:val="002A77C1"/>
    <w:rsid w:val="002D1FDE"/>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41010"/>
    <w:rsid w:val="00342FE5"/>
    <w:rsid w:val="00345E06"/>
    <w:rsid w:val="00346BEB"/>
    <w:rsid w:val="00356594"/>
    <w:rsid w:val="0035734D"/>
    <w:rsid w:val="00371B8D"/>
    <w:rsid w:val="00373D7E"/>
    <w:rsid w:val="003751D9"/>
    <w:rsid w:val="00381F05"/>
    <w:rsid w:val="00382A40"/>
    <w:rsid w:val="003860FA"/>
    <w:rsid w:val="00391562"/>
    <w:rsid w:val="00392725"/>
    <w:rsid w:val="00392D8B"/>
    <w:rsid w:val="0039348E"/>
    <w:rsid w:val="003A31A8"/>
    <w:rsid w:val="003A55C4"/>
    <w:rsid w:val="003B00BC"/>
    <w:rsid w:val="003B259F"/>
    <w:rsid w:val="003B3501"/>
    <w:rsid w:val="003B7BCF"/>
    <w:rsid w:val="003B7D29"/>
    <w:rsid w:val="003C1963"/>
    <w:rsid w:val="003C60F2"/>
    <w:rsid w:val="003D3AD1"/>
    <w:rsid w:val="003D4798"/>
    <w:rsid w:val="003D5180"/>
    <w:rsid w:val="003D763D"/>
    <w:rsid w:val="003D78B1"/>
    <w:rsid w:val="003E0BE2"/>
    <w:rsid w:val="003E7939"/>
    <w:rsid w:val="003F01B2"/>
    <w:rsid w:val="003F7383"/>
    <w:rsid w:val="003F78E7"/>
    <w:rsid w:val="00400578"/>
    <w:rsid w:val="00400B48"/>
    <w:rsid w:val="00405B80"/>
    <w:rsid w:val="00406979"/>
    <w:rsid w:val="00414AB7"/>
    <w:rsid w:val="00435141"/>
    <w:rsid w:val="004365F7"/>
    <w:rsid w:val="00445BA6"/>
    <w:rsid w:val="00447479"/>
    <w:rsid w:val="004506AE"/>
    <w:rsid w:val="00450CEF"/>
    <w:rsid w:val="00452F0E"/>
    <w:rsid w:val="00455622"/>
    <w:rsid w:val="00457837"/>
    <w:rsid w:val="00461734"/>
    <w:rsid w:val="004A508B"/>
    <w:rsid w:val="004B3C9A"/>
    <w:rsid w:val="004C27A0"/>
    <w:rsid w:val="004C7633"/>
    <w:rsid w:val="004D4E1F"/>
    <w:rsid w:val="004D6951"/>
    <w:rsid w:val="004E0030"/>
    <w:rsid w:val="004E2056"/>
    <w:rsid w:val="004E3C75"/>
    <w:rsid w:val="004E5F79"/>
    <w:rsid w:val="004E6990"/>
    <w:rsid w:val="004E73BA"/>
    <w:rsid w:val="004F0ABF"/>
    <w:rsid w:val="004F0BDA"/>
    <w:rsid w:val="004F4112"/>
    <w:rsid w:val="004F4EF0"/>
    <w:rsid w:val="004F5534"/>
    <w:rsid w:val="004F7A92"/>
    <w:rsid w:val="00500D61"/>
    <w:rsid w:val="0050281D"/>
    <w:rsid w:val="00504FB4"/>
    <w:rsid w:val="00507B67"/>
    <w:rsid w:val="00510A09"/>
    <w:rsid w:val="00514A79"/>
    <w:rsid w:val="005202CA"/>
    <w:rsid w:val="00530E69"/>
    <w:rsid w:val="00530EAC"/>
    <w:rsid w:val="005404BC"/>
    <w:rsid w:val="00544B61"/>
    <w:rsid w:val="0055132B"/>
    <w:rsid w:val="00551729"/>
    <w:rsid w:val="00551F01"/>
    <w:rsid w:val="00552502"/>
    <w:rsid w:val="0056172E"/>
    <w:rsid w:val="0056518A"/>
    <w:rsid w:val="00565736"/>
    <w:rsid w:val="00567F8F"/>
    <w:rsid w:val="00572010"/>
    <w:rsid w:val="00576880"/>
    <w:rsid w:val="00576EF6"/>
    <w:rsid w:val="0057794B"/>
    <w:rsid w:val="005801AE"/>
    <w:rsid w:val="00582B49"/>
    <w:rsid w:val="00586D6D"/>
    <w:rsid w:val="00593145"/>
    <w:rsid w:val="00595FDD"/>
    <w:rsid w:val="005B0626"/>
    <w:rsid w:val="005B081C"/>
    <w:rsid w:val="005B2F29"/>
    <w:rsid w:val="005B378F"/>
    <w:rsid w:val="005B3A72"/>
    <w:rsid w:val="005D7B82"/>
    <w:rsid w:val="005E0569"/>
    <w:rsid w:val="005E2FFD"/>
    <w:rsid w:val="005E3D5D"/>
    <w:rsid w:val="005E47F5"/>
    <w:rsid w:val="005F264D"/>
    <w:rsid w:val="005F70DF"/>
    <w:rsid w:val="0060244E"/>
    <w:rsid w:val="0060451D"/>
    <w:rsid w:val="00614F54"/>
    <w:rsid w:val="00620877"/>
    <w:rsid w:val="006219E2"/>
    <w:rsid w:val="00622A2D"/>
    <w:rsid w:val="00627E45"/>
    <w:rsid w:val="00631719"/>
    <w:rsid w:val="006325D9"/>
    <w:rsid w:val="00633300"/>
    <w:rsid w:val="00642927"/>
    <w:rsid w:val="00651D10"/>
    <w:rsid w:val="006531DB"/>
    <w:rsid w:val="00662620"/>
    <w:rsid w:val="00662CD9"/>
    <w:rsid w:val="00670891"/>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2C83"/>
    <w:rsid w:val="006C39EF"/>
    <w:rsid w:val="006C5155"/>
    <w:rsid w:val="006C6305"/>
    <w:rsid w:val="006C6B67"/>
    <w:rsid w:val="006E1EA7"/>
    <w:rsid w:val="006F10CA"/>
    <w:rsid w:val="006F3104"/>
    <w:rsid w:val="006F6F44"/>
    <w:rsid w:val="006F7DA0"/>
    <w:rsid w:val="00703196"/>
    <w:rsid w:val="00711208"/>
    <w:rsid w:val="00716902"/>
    <w:rsid w:val="00723E6F"/>
    <w:rsid w:val="00724761"/>
    <w:rsid w:val="00747C5B"/>
    <w:rsid w:val="00750308"/>
    <w:rsid w:val="00752CA5"/>
    <w:rsid w:val="00755F85"/>
    <w:rsid w:val="00756A41"/>
    <w:rsid w:val="00766C3C"/>
    <w:rsid w:val="00767CE8"/>
    <w:rsid w:val="00775BCD"/>
    <w:rsid w:val="007763EA"/>
    <w:rsid w:val="00777521"/>
    <w:rsid w:val="0078754E"/>
    <w:rsid w:val="00795DC2"/>
    <w:rsid w:val="007A1073"/>
    <w:rsid w:val="007A39EC"/>
    <w:rsid w:val="007B0E87"/>
    <w:rsid w:val="007B1535"/>
    <w:rsid w:val="007B1BD7"/>
    <w:rsid w:val="007B3B5B"/>
    <w:rsid w:val="007C582D"/>
    <w:rsid w:val="007C69F2"/>
    <w:rsid w:val="007C6B01"/>
    <w:rsid w:val="007C79FE"/>
    <w:rsid w:val="007D241D"/>
    <w:rsid w:val="007D36A6"/>
    <w:rsid w:val="007D7C42"/>
    <w:rsid w:val="007E25B2"/>
    <w:rsid w:val="007E4277"/>
    <w:rsid w:val="007E7970"/>
    <w:rsid w:val="008129C0"/>
    <w:rsid w:val="00813FA7"/>
    <w:rsid w:val="008178AB"/>
    <w:rsid w:val="00820344"/>
    <w:rsid w:val="008227CF"/>
    <w:rsid w:val="008325D6"/>
    <w:rsid w:val="00836C73"/>
    <w:rsid w:val="0085365A"/>
    <w:rsid w:val="00860F63"/>
    <w:rsid w:val="00862C52"/>
    <w:rsid w:val="0086556B"/>
    <w:rsid w:val="00873130"/>
    <w:rsid w:val="008771D3"/>
    <w:rsid w:val="0088125F"/>
    <w:rsid w:val="00882494"/>
    <w:rsid w:val="00896839"/>
    <w:rsid w:val="00896F39"/>
    <w:rsid w:val="00897064"/>
    <w:rsid w:val="008A0C14"/>
    <w:rsid w:val="008A64DC"/>
    <w:rsid w:val="008A7C9A"/>
    <w:rsid w:val="008B226F"/>
    <w:rsid w:val="008B2E5F"/>
    <w:rsid w:val="008C292D"/>
    <w:rsid w:val="008C3B0B"/>
    <w:rsid w:val="008C75A6"/>
    <w:rsid w:val="008D5ECC"/>
    <w:rsid w:val="008D6D87"/>
    <w:rsid w:val="008D70FB"/>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7150E"/>
    <w:rsid w:val="009716BD"/>
    <w:rsid w:val="00972517"/>
    <w:rsid w:val="00972A6D"/>
    <w:rsid w:val="00974729"/>
    <w:rsid w:val="00981300"/>
    <w:rsid w:val="00995558"/>
    <w:rsid w:val="00997CAD"/>
    <w:rsid w:val="009A6357"/>
    <w:rsid w:val="009B04AD"/>
    <w:rsid w:val="009C7094"/>
    <w:rsid w:val="009D1B19"/>
    <w:rsid w:val="009D64E5"/>
    <w:rsid w:val="009D6FBF"/>
    <w:rsid w:val="009E0C86"/>
    <w:rsid w:val="009E3D67"/>
    <w:rsid w:val="009E56E7"/>
    <w:rsid w:val="009F7891"/>
    <w:rsid w:val="009F7FEC"/>
    <w:rsid w:val="00A0047B"/>
    <w:rsid w:val="00A0090E"/>
    <w:rsid w:val="00A010B6"/>
    <w:rsid w:val="00A01E03"/>
    <w:rsid w:val="00A0352F"/>
    <w:rsid w:val="00A046CC"/>
    <w:rsid w:val="00A20F3C"/>
    <w:rsid w:val="00A27E4B"/>
    <w:rsid w:val="00A32DB5"/>
    <w:rsid w:val="00A35858"/>
    <w:rsid w:val="00A4028A"/>
    <w:rsid w:val="00A40377"/>
    <w:rsid w:val="00A41EF7"/>
    <w:rsid w:val="00A42D17"/>
    <w:rsid w:val="00A43D6B"/>
    <w:rsid w:val="00A44C94"/>
    <w:rsid w:val="00A57B90"/>
    <w:rsid w:val="00A65549"/>
    <w:rsid w:val="00A6590F"/>
    <w:rsid w:val="00A66A66"/>
    <w:rsid w:val="00A70ED3"/>
    <w:rsid w:val="00A7382C"/>
    <w:rsid w:val="00A74134"/>
    <w:rsid w:val="00A830AB"/>
    <w:rsid w:val="00A8600F"/>
    <w:rsid w:val="00A97C5D"/>
    <w:rsid w:val="00AA0E24"/>
    <w:rsid w:val="00AA13AF"/>
    <w:rsid w:val="00AA5E1E"/>
    <w:rsid w:val="00AA62D2"/>
    <w:rsid w:val="00AB2914"/>
    <w:rsid w:val="00AB6291"/>
    <w:rsid w:val="00AC27E1"/>
    <w:rsid w:val="00AC4BC3"/>
    <w:rsid w:val="00AC4C80"/>
    <w:rsid w:val="00AD7045"/>
    <w:rsid w:val="00AD7459"/>
    <w:rsid w:val="00AD77C1"/>
    <w:rsid w:val="00AE0FD8"/>
    <w:rsid w:val="00AE1033"/>
    <w:rsid w:val="00AE26D1"/>
    <w:rsid w:val="00AF24A2"/>
    <w:rsid w:val="00B12B2C"/>
    <w:rsid w:val="00B13BC4"/>
    <w:rsid w:val="00B41049"/>
    <w:rsid w:val="00B512A5"/>
    <w:rsid w:val="00B62AED"/>
    <w:rsid w:val="00B65201"/>
    <w:rsid w:val="00B663B7"/>
    <w:rsid w:val="00B74436"/>
    <w:rsid w:val="00B807C7"/>
    <w:rsid w:val="00B8121D"/>
    <w:rsid w:val="00B8175F"/>
    <w:rsid w:val="00B82C7F"/>
    <w:rsid w:val="00B863F9"/>
    <w:rsid w:val="00B92429"/>
    <w:rsid w:val="00B9756A"/>
    <w:rsid w:val="00BA0F62"/>
    <w:rsid w:val="00BA343E"/>
    <w:rsid w:val="00BA366E"/>
    <w:rsid w:val="00BA7B39"/>
    <w:rsid w:val="00BC0156"/>
    <w:rsid w:val="00BC2D3C"/>
    <w:rsid w:val="00BD20E8"/>
    <w:rsid w:val="00BD2777"/>
    <w:rsid w:val="00BE3BB5"/>
    <w:rsid w:val="00BE4BF3"/>
    <w:rsid w:val="00C04480"/>
    <w:rsid w:val="00C05094"/>
    <w:rsid w:val="00C068E9"/>
    <w:rsid w:val="00C11355"/>
    <w:rsid w:val="00C17370"/>
    <w:rsid w:val="00C260A1"/>
    <w:rsid w:val="00C35A7A"/>
    <w:rsid w:val="00C3685C"/>
    <w:rsid w:val="00C36F01"/>
    <w:rsid w:val="00C409F5"/>
    <w:rsid w:val="00C435A4"/>
    <w:rsid w:val="00C440D3"/>
    <w:rsid w:val="00C5100E"/>
    <w:rsid w:val="00C52F7F"/>
    <w:rsid w:val="00C53F21"/>
    <w:rsid w:val="00C56081"/>
    <w:rsid w:val="00C56380"/>
    <w:rsid w:val="00C56CBF"/>
    <w:rsid w:val="00C57B5A"/>
    <w:rsid w:val="00C63099"/>
    <w:rsid w:val="00C665B1"/>
    <w:rsid w:val="00C673E4"/>
    <w:rsid w:val="00C80C63"/>
    <w:rsid w:val="00C81637"/>
    <w:rsid w:val="00C84BC3"/>
    <w:rsid w:val="00C863F7"/>
    <w:rsid w:val="00C917F6"/>
    <w:rsid w:val="00CA0F3C"/>
    <w:rsid w:val="00CA453A"/>
    <w:rsid w:val="00CA65BD"/>
    <w:rsid w:val="00CB7C2D"/>
    <w:rsid w:val="00CE6919"/>
    <w:rsid w:val="00CF7509"/>
    <w:rsid w:val="00D02083"/>
    <w:rsid w:val="00D03C93"/>
    <w:rsid w:val="00D1374C"/>
    <w:rsid w:val="00D15820"/>
    <w:rsid w:val="00D309AD"/>
    <w:rsid w:val="00D31A3E"/>
    <w:rsid w:val="00D35C9E"/>
    <w:rsid w:val="00D40BE0"/>
    <w:rsid w:val="00D5745E"/>
    <w:rsid w:val="00D63B59"/>
    <w:rsid w:val="00D663C9"/>
    <w:rsid w:val="00D66CEE"/>
    <w:rsid w:val="00D71706"/>
    <w:rsid w:val="00D72E48"/>
    <w:rsid w:val="00D74D21"/>
    <w:rsid w:val="00D763A5"/>
    <w:rsid w:val="00D76CDC"/>
    <w:rsid w:val="00D85565"/>
    <w:rsid w:val="00D9115D"/>
    <w:rsid w:val="00DA6D11"/>
    <w:rsid w:val="00DB5430"/>
    <w:rsid w:val="00DC1E6A"/>
    <w:rsid w:val="00DC30AA"/>
    <w:rsid w:val="00DD0DA1"/>
    <w:rsid w:val="00DE2253"/>
    <w:rsid w:val="00DE25F7"/>
    <w:rsid w:val="00DF0B0B"/>
    <w:rsid w:val="00DF0E92"/>
    <w:rsid w:val="00DF4CDA"/>
    <w:rsid w:val="00DF4E3C"/>
    <w:rsid w:val="00E00FA0"/>
    <w:rsid w:val="00E01FA4"/>
    <w:rsid w:val="00E035E4"/>
    <w:rsid w:val="00E13582"/>
    <w:rsid w:val="00E14CAA"/>
    <w:rsid w:val="00E23173"/>
    <w:rsid w:val="00E240D0"/>
    <w:rsid w:val="00E368BE"/>
    <w:rsid w:val="00E411F1"/>
    <w:rsid w:val="00E473DA"/>
    <w:rsid w:val="00E50B75"/>
    <w:rsid w:val="00E63687"/>
    <w:rsid w:val="00E637EC"/>
    <w:rsid w:val="00E714F3"/>
    <w:rsid w:val="00E84876"/>
    <w:rsid w:val="00E861F5"/>
    <w:rsid w:val="00EA6B1A"/>
    <w:rsid w:val="00EB22EF"/>
    <w:rsid w:val="00EC15D8"/>
    <w:rsid w:val="00EC2FFD"/>
    <w:rsid w:val="00ED08AE"/>
    <w:rsid w:val="00ED5FD8"/>
    <w:rsid w:val="00EE5572"/>
    <w:rsid w:val="00EF13AE"/>
    <w:rsid w:val="00EF1569"/>
    <w:rsid w:val="00F02F73"/>
    <w:rsid w:val="00F10D30"/>
    <w:rsid w:val="00F12B18"/>
    <w:rsid w:val="00F14C3D"/>
    <w:rsid w:val="00F21BA9"/>
    <w:rsid w:val="00F27C1F"/>
    <w:rsid w:val="00F3148A"/>
    <w:rsid w:val="00F35DB6"/>
    <w:rsid w:val="00F37E86"/>
    <w:rsid w:val="00F466F4"/>
    <w:rsid w:val="00F5331C"/>
    <w:rsid w:val="00F55EAE"/>
    <w:rsid w:val="00F70E93"/>
    <w:rsid w:val="00F72110"/>
    <w:rsid w:val="00F7554F"/>
    <w:rsid w:val="00F77DD7"/>
    <w:rsid w:val="00F801BB"/>
    <w:rsid w:val="00F81B78"/>
    <w:rsid w:val="00F81F09"/>
    <w:rsid w:val="00F823FE"/>
    <w:rsid w:val="00F87D10"/>
    <w:rsid w:val="00F9111A"/>
    <w:rsid w:val="00F969B1"/>
    <w:rsid w:val="00FA6030"/>
    <w:rsid w:val="00FA6244"/>
    <w:rsid w:val="00FA6E4D"/>
    <w:rsid w:val="00FD315A"/>
    <w:rsid w:val="00FE2C74"/>
    <w:rsid w:val="00FE3F43"/>
    <w:rsid w:val="00FE5829"/>
    <w:rsid w:val="00FE6487"/>
    <w:rsid w:val="00FF0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s>
</file>

<file path=word/webSettings.xml><?xml version="1.0" encoding="utf-8"?>
<w:webSettings xmlns:r="http://schemas.openxmlformats.org/officeDocument/2006/relationships" xmlns:w="http://schemas.openxmlformats.org/wordprocessingml/2006/main">
  <w:divs>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8004-27F1-4562-B111-0ACD2C47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10</Pages>
  <Words>1994</Words>
  <Characters>2373</Characters>
  <Application>Microsoft Office Word</Application>
  <DocSecurity>0</DocSecurity>
  <Lines>474</Lines>
  <Paragraphs>335</Paragraphs>
  <ScaleCrop>false</ScaleCrop>
  <Company>微软中国</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LIXIAONING</cp:lastModifiedBy>
  <cp:revision>3184</cp:revision>
  <dcterms:created xsi:type="dcterms:W3CDTF">2016-01-20T07:19:00Z</dcterms:created>
  <dcterms:modified xsi:type="dcterms:W3CDTF">2017-03-29T07:20:00Z</dcterms:modified>
</cp:coreProperties>
</file>